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99"/>
          <w:sz w:val="28"/>
          <w:szCs w:val="28"/>
        </w:rPr>
      </w:pPr>
      <w:r w:rsidDel="00000000" w:rsidR="00000000" w:rsidRPr="00000000">
        <w:rPr>
          <w:b w:val="1"/>
          <w:color w:val="000099"/>
          <w:sz w:val="28"/>
          <w:szCs w:val="28"/>
          <w:rtl w:val="0"/>
        </w:rPr>
        <w:t xml:space="preserve">DIOCESE OF WILMINGTON</w:t>
      </w:r>
      <w:r w:rsidDel="00000000" w:rsidR="00000000" w:rsidRPr="00000000">
        <w:drawing>
          <wp:anchor allowOverlap="1" behindDoc="1" distB="0" distT="0" distL="0" distR="0" hidden="0" layoutInCell="1" locked="0" relativeHeight="0" simplePos="0">
            <wp:simplePos x="0" y="0"/>
            <wp:positionH relativeFrom="column">
              <wp:posOffset>-32383</wp:posOffset>
            </wp:positionH>
            <wp:positionV relativeFrom="paragraph">
              <wp:posOffset>-66674</wp:posOffset>
            </wp:positionV>
            <wp:extent cx="885825" cy="1197610"/>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1197610"/>
                    </a:xfrm>
                    <a:prstGeom prst="rect"/>
                    <a:ln/>
                  </pic:spPr>
                </pic:pic>
              </a:graphicData>
            </a:graphic>
          </wp:anchor>
        </w:drawing>
      </w:r>
    </w:p>
    <w:p w:rsidR="00000000" w:rsidDel="00000000" w:rsidP="00000000" w:rsidRDefault="00000000" w:rsidRPr="00000000" w14:paraId="00000002">
      <w:pPr>
        <w:jc w:val="center"/>
        <w:rPr>
          <w:b w:val="1"/>
          <w:i w:val="1"/>
          <w:color w:val="000099"/>
          <w:sz w:val="28"/>
          <w:szCs w:val="28"/>
        </w:rPr>
      </w:pPr>
      <w:r w:rsidDel="00000000" w:rsidR="00000000" w:rsidRPr="00000000">
        <w:rPr>
          <w:b w:val="1"/>
          <w:i w:val="1"/>
          <w:color w:val="000099"/>
          <w:sz w:val="28"/>
          <w:szCs w:val="28"/>
          <w:rtl w:val="0"/>
        </w:rPr>
        <w:t xml:space="preserve">PROFESSIONAL MENTORING PROGRAM</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YEAR 2 Overview</w:t>
      </w:r>
    </w:p>
    <w:p w:rsidR="00000000" w:rsidDel="00000000" w:rsidP="00000000" w:rsidRDefault="00000000" w:rsidRPr="00000000" w14:paraId="00000004">
      <w:pPr>
        <w:jc w:val="center"/>
        <w:rPr>
          <w:b w:val="1"/>
          <w:sz w:val="16"/>
          <w:szCs w:val="16"/>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August 2025 – May 2026</w:t>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Facilitator: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Dr. Tyler Kulp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302-573-3133 (office)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704-640-6563 (cell)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tkulp@cdow.org</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rPr>
          <w:b w:val="1"/>
          <w:color w:val="0070c0"/>
          <w:sz w:val="24"/>
          <w:szCs w:val="24"/>
        </w:rPr>
      </w:pPr>
      <w:r w:rsidDel="00000000" w:rsidR="00000000" w:rsidRPr="00000000">
        <w:rPr>
          <w:b w:val="1"/>
          <w:color w:val="0070c0"/>
          <w:sz w:val="24"/>
          <w:szCs w:val="24"/>
          <w:rtl w:val="0"/>
        </w:rPr>
        <w:t xml:space="preserve">Overview</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Program Description: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Year Two of Mentoring focuses on refining the Mentee’s skills related to learning targets, varied instructional strategies, and diversified assessment methods. During Year Two, the Mentor should support the Mentee as they continue to establish an environment in which learning takes place, strengthen the ability to select and organize content, and deliver content that engages students in the process of learning. A focus for Year Two will center around the “Hedgehog” concept, as written by Jim Collins in his book </w:t>
      </w:r>
      <w:r w:rsidDel="00000000" w:rsidR="00000000" w:rsidRPr="00000000">
        <w:rPr>
          <w:b w:val="1"/>
          <w:i w:val="1"/>
          <w:u w:val="single"/>
          <w:rtl w:val="0"/>
        </w:rPr>
        <w:t xml:space="preserve">Good to GREAT</w:t>
      </w:r>
      <w:r w:rsidDel="00000000" w:rsidR="00000000" w:rsidRPr="00000000">
        <w:rPr>
          <w:rtl w:val="0"/>
        </w:rPr>
        <w:t xml:space="preserve">. Mentees will be encouraged to master some concepts, centered around the focus areas of Year Two.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Summary of Activities: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Weekly face-to-face conversations with a Mentor</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At least one documented meeting with Mentor monthly</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Four observations/feedback cycles were conducted by the Mentor, focused on the Framework/Indicators Form</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Observations of veteran educators</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Two in the home school of the Mentee.</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Once in another school in the Catholic Diocese of Wilmington.</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Participate in an initial Mentee orientation, along with three professional learning sessions with the Associate Superintendent </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Compile, in binder format, a well-organized and thorough portfolio with the documentation outlined below.</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Participate in the Diocesan Professional Development Day and potentially the Ethics Course (for initially licensed Delaware teachers)</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color w:val="0070c0"/>
          <w:sz w:val="24"/>
          <w:szCs w:val="24"/>
        </w:rPr>
      </w:pPr>
      <w:r w:rsidDel="00000000" w:rsidR="00000000" w:rsidRPr="00000000">
        <w:rPr>
          <w:rtl w:val="0"/>
        </w:rPr>
      </w:r>
    </w:p>
    <w:p w:rsidR="00000000" w:rsidDel="00000000" w:rsidP="00000000" w:rsidRDefault="00000000" w:rsidRPr="00000000" w14:paraId="00000022">
      <w:pPr>
        <w:rPr>
          <w:b w:val="1"/>
          <w:color w:val="0070c0"/>
          <w:sz w:val="24"/>
          <w:szCs w:val="24"/>
        </w:rPr>
      </w:pPr>
      <w:r w:rsidDel="00000000" w:rsidR="00000000" w:rsidRPr="00000000">
        <w:rPr>
          <w:rtl w:val="0"/>
        </w:rPr>
      </w:r>
    </w:p>
    <w:p w:rsidR="00000000" w:rsidDel="00000000" w:rsidP="00000000" w:rsidRDefault="00000000" w:rsidRPr="00000000" w14:paraId="00000023">
      <w:pPr>
        <w:rPr>
          <w:b w:val="1"/>
          <w:color w:val="0070c0"/>
          <w:sz w:val="24"/>
          <w:szCs w:val="24"/>
        </w:rPr>
      </w:pPr>
      <w:r w:rsidDel="00000000" w:rsidR="00000000" w:rsidRPr="00000000">
        <w:rPr>
          <w:rtl w:val="0"/>
        </w:rPr>
      </w:r>
    </w:p>
    <w:p w:rsidR="00000000" w:rsidDel="00000000" w:rsidP="00000000" w:rsidRDefault="00000000" w:rsidRPr="00000000" w14:paraId="00000024">
      <w:pPr>
        <w:rPr>
          <w:b w:val="1"/>
          <w:color w:val="0070c0"/>
          <w:sz w:val="24"/>
          <w:szCs w:val="24"/>
        </w:rPr>
      </w:pPr>
      <w:r w:rsidDel="00000000" w:rsidR="00000000" w:rsidRPr="00000000">
        <w:rPr>
          <w:rtl w:val="0"/>
        </w:rPr>
      </w:r>
    </w:p>
    <w:p w:rsidR="00000000" w:rsidDel="00000000" w:rsidP="00000000" w:rsidRDefault="00000000" w:rsidRPr="00000000" w14:paraId="00000025">
      <w:pPr>
        <w:rPr>
          <w:b w:val="1"/>
          <w:color w:val="0070c0"/>
          <w:sz w:val="24"/>
          <w:szCs w:val="24"/>
        </w:rPr>
      </w:pPr>
      <w:r w:rsidDel="00000000" w:rsidR="00000000" w:rsidRPr="00000000">
        <w:rPr>
          <w:rtl w:val="0"/>
        </w:rPr>
      </w:r>
    </w:p>
    <w:p w:rsidR="00000000" w:rsidDel="00000000" w:rsidP="00000000" w:rsidRDefault="00000000" w:rsidRPr="00000000" w14:paraId="00000026">
      <w:pPr>
        <w:rPr>
          <w:b w:val="1"/>
          <w:color w:val="0070c0"/>
          <w:sz w:val="24"/>
          <w:szCs w:val="24"/>
        </w:rPr>
      </w:pPr>
      <w:r w:rsidDel="00000000" w:rsidR="00000000" w:rsidRPr="00000000">
        <w:rPr>
          <w:b w:val="1"/>
          <w:color w:val="0070c0"/>
          <w:sz w:val="24"/>
          <w:szCs w:val="24"/>
          <w:rtl w:val="0"/>
        </w:rPr>
        <w:t xml:space="preserve">Recommended Binder Set-Up</w:t>
      </w:r>
    </w:p>
    <w:p w:rsidR="00000000" w:rsidDel="00000000" w:rsidP="00000000" w:rsidRDefault="00000000" w:rsidRPr="00000000" w14:paraId="00000027">
      <w:pPr>
        <w:rPr>
          <w:b w:val="1"/>
          <w:sz w:val="24"/>
          <w:szCs w:val="24"/>
        </w:rPr>
      </w:pPr>
      <w:r w:rsidDel="00000000" w:rsidR="00000000" w:rsidRPr="00000000">
        <w:rPr>
          <w:b w:val="1"/>
          <w:sz w:val="24"/>
          <w:szCs w:val="24"/>
          <w:rtl w:val="0"/>
        </w:rPr>
        <w:tab/>
      </w:r>
    </w:p>
    <w:p w:rsidR="00000000" w:rsidDel="00000000" w:rsidP="00000000" w:rsidRDefault="00000000" w:rsidRPr="00000000" w14:paraId="00000028">
      <w:pPr>
        <w:numPr>
          <w:ilvl w:val="0"/>
          <w:numId w:val="4"/>
        </w:numPr>
        <w:ind w:left="720" w:hanging="360"/>
        <w:rPr/>
      </w:pPr>
      <w:bookmarkStart w:colFirst="0" w:colLast="0" w:name="_heading=h.ohxi9kemgtga" w:id="0"/>
      <w:bookmarkEnd w:id="0"/>
      <w:r w:rsidDel="00000000" w:rsidR="00000000" w:rsidRPr="00000000">
        <w:rPr>
          <w:rtl w:val="0"/>
        </w:rPr>
        <w:t xml:space="preserve">Tab 1 - Program Requirements &amp; Calendar</w:t>
      </w:r>
    </w:p>
    <w:p w:rsidR="00000000" w:rsidDel="00000000" w:rsidP="00000000" w:rsidRDefault="00000000" w:rsidRPr="00000000" w14:paraId="00000029">
      <w:pPr>
        <w:numPr>
          <w:ilvl w:val="1"/>
          <w:numId w:val="4"/>
        </w:numPr>
        <w:ind w:left="1440" w:hanging="360"/>
        <w:rPr/>
      </w:pPr>
      <w:r w:rsidDel="00000000" w:rsidR="00000000" w:rsidRPr="00000000">
        <w:rPr>
          <w:rtl w:val="0"/>
        </w:rPr>
        <w:t xml:space="preserve">Year 2 overview, expectations, and deadlines (checklist format).</w:t>
      </w:r>
    </w:p>
    <w:p w:rsidR="00000000" w:rsidDel="00000000" w:rsidP="00000000" w:rsidRDefault="00000000" w:rsidRPr="00000000" w14:paraId="0000002A">
      <w:pPr>
        <w:numPr>
          <w:ilvl w:val="1"/>
          <w:numId w:val="4"/>
        </w:numPr>
        <w:ind w:left="1440" w:hanging="360"/>
        <w:rPr/>
      </w:pPr>
      <w:r w:rsidDel="00000000" w:rsidR="00000000" w:rsidRPr="00000000">
        <w:rPr>
          <w:rtl w:val="0"/>
        </w:rPr>
        <w:t xml:space="preserve">Schedule of after-school meetings, PD Day, and portfolio due dates.</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SMART Goal</w:t>
      </w:r>
    </w:p>
    <w:p w:rsidR="00000000" w:rsidDel="00000000" w:rsidP="00000000" w:rsidRDefault="00000000" w:rsidRPr="00000000" w14:paraId="0000002C">
      <w:pPr>
        <w:numPr>
          <w:ilvl w:val="0"/>
          <w:numId w:val="4"/>
        </w:numPr>
        <w:ind w:left="720" w:hanging="360"/>
        <w:rPr/>
      </w:pPr>
      <w:r w:rsidDel="00000000" w:rsidR="00000000" w:rsidRPr="00000000">
        <w:rPr>
          <w:rtl w:val="0"/>
        </w:rPr>
        <w:t xml:space="preserve">Tab 2 - Professional Learning Sessions</w:t>
      </w:r>
    </w:p>
    <w:p w:rsidR="00000000" w:rsidDel="00000000" w:rsidP="00000000" w:rsidRDefault="00000000" w:rsidRPr="00000000" w14:paraId="0000002D">
      <w:pPr>
        <w:numPr>
          <w:ilvl w:val="1"/>
          <w:numId w:val="4"/>
        </w:numPr>
        <w:ind w:left="1440" w:hanging="360"/>
        <w:rPr/>
      </w:pPr>
      <w:r w:rsidDel="00000000" w:rsidR="00000000" w:rsidRPr="00000000">
        <w:rPr>
          <w:rtl w:val="0"/>
        </w:rPr>
        <w:t xml:space="preserve">Notes, handouts, and resources on: Learning Targets, Instructional Strategies, and Assessment Methods</w:t>
      </w:r>
    </w:p>
    <w:p w:rsidR="00000000" w:rsidDel="00000000" w:rsidP="00000000" w:rsidRDefault="00000000" w:rsidRPr="00000000" w14:paraId="0000002E">
      <w:pPr>
        <w:numPr>
          <w:ilvl w:val="0"/>
          <w:numId w:val="4"/>
        </w:numPr>
        <w:ind w:left="720" w:hanging="360"/>
        <w:rPr/>
      </w:pPr>
      <w:r w:rsidDel="00000000" w:rsidR="00000000" w:rsidRPr="00000000">
        <w:rPr>
          <w:rtl w:val="0"/>
        </w:rPr>
        <w:t xml:space="preserve">Tab 3 - Mentor Collaboration</w:t>
      </w:r>
    </w:p>
    <w:p w:rsidR="00000000" w:rsidDel="00000000" w:rsidP="00000000" w:rsidRDefault="00000000" w:rsidRPr="00000000" w14:paraId="0000002F">
      <w:pPr>
        <w:numPr>
          <w:ilvl w:val="1"/>
          <w:numId w:val="4"/>
        </w:numPr>
        <w:ind w:left="1440" w:hanging="360"/>
        <w:rPr/>
      </w:pPr>
      <w:r w:rsidDel="00000000" w:rsidR="00000000" w:rsidRPr="00000000">
        <w:rPr>
          <w:rtl w:val="0"/>
        </w:rPr>
        <w:t xml:space="preserve">Space for log of hours</w:t>
      </w:r>
    </w:p>
    <w:p w:rsidR="00000000" w:rsidDel="00000000" w:rsidP="00000000" w:rsidRDefault="00000000" w:rsidRPr="00000000" w14:paraId="00000030">
      <w:pPr>
        <w:numPr>
          <w:ilvl w:val="1"/>
          <w:numId w:val="4"/>
        </w:numPr>
        <w:ind w:left="1440" w:hanging="360"/>
        <w:rPr/>
      </w:pPr>
      <w:r w:rsidDel="00000000" w:rsidR="00000000" w:rsidRPr="00000000">
        <w:rPr>
          <w:rtl w:val="0"/>
        </w:rPr>
        <w:t xml:space="preserve">Observation notes and discussion logs</w:t>
      </w:r>
    </w:p>
    <w:p w:rsidR="00000000" w:rsidDel="00000000" w:rsidP="00000000" w:rsidRDefault="00000000" w:rsidRPr="00000000" w14:paraId="00000031">
      <w:pPr>
        <w:numPr>
          <w:ilvl w:val="1"/>
          <w:numId w:val="4"/>
        </w:numPr>
        <w:ind w:left="1440" w:hanging="360"/>
        <w:rPr/>
      </w:pPr>
      <w:r w:rsidDel="00000000" w:rsidR="00000000" w:rsidRPr="00000000">
        <w:rPr>
          <w:rtl w:val="0"/>
        </w:rPr>
        <w:t xml:space="preserve">Follow-up reflection prompts.</w:t>
      </w:r>
    </w:p>
    <w:p w:rsidR="00000000" w:rsidDel="00000000" w:rsidP="00000000" w:rsidRDefault="00000000" w:rsidRPr="00000000" w14:paraId="00000032">
      <w:pPr>
        <w:numPr>
          <w:ilvl w:val="1"/>
          <w:numId w:val="4"/>
        </w:numPr>
        <w:ind w:left="1440" w:hanging="360"/>
        <w:rPr>
          <w:u w:val="none"/>
        </w:rPr>
      </w:pPr>
      <w:r w:rsidDel="00000000" w:rsidR="00000000" w:rsidRPr="00000000">
        <w:rPr>
          <w:rtl w:val="0"/>
        </w:rPr>
        <w:t xml:space="preserve">Artifacts to support collaboration </w:t>
      </w:r>
    </w:p>
    <w:p w:rsidR="00000000" w:rsidDel="00000000" w:rsidP="00000000" w:rsidRDefault="00000000" w:rsidRPr="00000000" w14:paraId="00000033">
      <w:pPr>
        <w:numPr>
          <w:ilvl w:val="0"/>
          <w:numId w:val="4"/>
        </w:numPr>
        <w:ind w:left="720" w:hanging="360"/>
        <w:rPr/>
      </w:pPr>
      <w:r w:rsidDel="00000000" w:rsidR="00000000" w:rsidRPr="00000000">
        <w:rPr>
          <w:rtl w:val="0"/>
        </w:rPr>
        <w:t xml:space="preserve">Tab 4 - Professional Development &amp; Observations</w:t>
      </w:r>
    </w:p>
    <w:p w:rsidR="00000000" w:rsidDel="00000000" w:rsidP="00000000" w:rsidRDefault="00000000" w:rsidRPr="00000000" w14:paraId="00000034">
      <w:pPr>
        <w:numPr>
          <w:ilvl w:val="1"/>
          <w:numId w:val="4"/>
        </w:numPr>
        <w:ind w:left="1440" w:hanging="360"/>
        <w:rPr/>
      </w:pPr>
      <w:r w:rsidDel="00000000" w:rsidR="00000000" w:rsidRPr="00000000">
        <w:rPr>
          <w:rtl w:val="0"/>
        </w:rPr>
        <w:t xml:space="preserve">Certificates (ethics course, diocesan PD day).</w:t>
      </w:r>
    </w:p>
    <w:p w:rsidR="00000000" w:rsidDel="00000000" w:rsidP="00000000" w:rsidRDefault="00000000" w:rsidRPr="00000000" w14:paraId="00000035">
      <w:pPr>
        <w:numPr>
          <w:ilvl w:val="1"/>
          <w:numId w:val="4"/>
        </w:numPr>
        <w:ind w:left="1440" w:hanging="360"/>
        <w:rPr/>
      </w:pPr>
      <w:r w:rsidDel="00000000" w:rsidR="00000000" w:rsidRPr="00000000">
        <w:rPr>
          <w:rtl w:val="0"/>
        </w:rPr>
        <w:t xml:space="preserve">Veteran teacher observation notes and reflection pages.</w:t>
      </w:r>
    </w:p>
    <w:p w:rsidR="00000000" w:rsidDel="00000000" w:rsidP="00000000" w:rsidRDefault="00000000" w:rsidRPr="00000000" w14:paraId="00000036">
      <w:pPr>
        <w:numPr>
          <w:ilvl w:val="0"/>
          <w:numId w:val="4"/>
        </w:numPr>
        <w:ind w:left="720" w:hanging="360"/>
        <w:rPr/>
      </w:pPr>
      <w:r w:rsidDel="00000000" w:rsidR="00000000" w:rsidRPr="00000000">
        <w:rPr>
          <w:rtl w:val="0"/>
        </w:rPr>
        <w:t xml:space="preserve">Tab 5 - Portfolio &amp; Growth Reflections</w:t>
      </w:r>
    </w:p>
    <w:p w:rsidR="00000000" w:rsidDel="00000000" w:rsidP="00000000" w:rsidRDefault="00000000" w:rsidRPr="00000000" w14:paraId="00000037">
      <w:pPr>
        <w:numPr>
          <w:ilvl w:val="1"/>
          <w:numId w:val="4"/>
        </w:numPr>
        <w:ind w:left="1440" w:hanging="360"/>
        <w:rPr/>
      </w:pPr>
      <w:r w:rsidDel="00000000" w:rsidR="00000000" w:rsidRPr="00000000">
        <w:rPr>
          <w:rtl w:val="0"/>
        </w:rPr>
        <w:t xml:space="preserve">Portfolio submission guidelines </w:t>
      </w:r>
    </w:p>
    <w:p w:rsidR="00000000" w:rsidDel="00000000" w:rsidP="00000000" w:rsidRDefault="00000000" w:rsidRPr="00000000" w14:paraId="00000038">
      <w:pPr>
        <w:numPr>
          <w:ilvl w:val="1"/>
          <w:numId w:val="4"/>
        </w:numPr>
        <w:ind w:left="1440" w:hanging="360"/>
        <w:rPr/>
      </w:pPr>
      <w:r w:rsidDel="00000000" w:rsidR="00000000" w:rsidRPr="00000000">
        <w:rPr>
          <w:rtl w:val="0"/>
        </w:rPr>
        <w:t xml:space="preserve">Year 2 reflection prompt and Year 3 goal-setting pages.</w:t>
      </w:r>
    </w:p>
    <w:p w:rsidR="00000000" w:rsidDel="00000000" w:rsidP="00000000" w:rsidRDefault="00000000" w:rsidRPr="00000000" w14:paraId="00000039">
      <w:pPr>
        <w:rPr>
          <w:b w:val="1"/>
          <w:color w:val="0070c0"/>
          <w:sz w:val="24"/>
          <w:szCs w:val="24"/>
        </w:rPr>
      </w:pPr>
      <w:r w:rsidDel="00000000" w:rsidR="00000000" w:rsidRPr="00000000">
        <w:rPr>
          <w:rtl w:val="0"/>
        </w:rPr>
      </w:r>
    </w:p>
    <w:p w:rsidR="00000000" w:rsidDel="00000000" w:rsidP="00000000" w:rsidRDefault="00000000" w:rsidRPr="00000000" w14:paraId="0000003A">
      <w:pPr>
        <w:rPr>
          <w:b w:val="1"/>
          <w:color w:val="0070c0"/>
          <w:sz w:val="24"/>
          <w:szCs w:val="24"/>
        </w:rPr>
      </w:pPr>
      <w:r w:rsidDel="00000000" w:rsidR="00000000" w:rsidRPr="00000000">
        <w:rPr>
          <w:b w:val="1"/>
          <w:color w:val="0070c0"/>
          <w:sz w:val="24"/>
          <w:szCs w:val="24"/>
          <w:rtl w:val="0"/>
        </w:rPr>
        <w:t xml:space="preserve">Mentor/Mentee Meetings: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It is suggested that the Mentor schedule </w:t>
      </w:r>
      <w:r w:rsidDel="00000000" w:rsidR="00000000" w:rsidRPr="00000000">
        <w:rPr>
          <w:u w:val="single"/>
          <w:rtl w:val="0"/>
        </w:rPr>
        <w:t xml:space="preserve">a minimum</w:t>
      </w:r>
      <w:r w:rsidDel="00000000" w:rsidR="00000000" w:rsidRPr="00000000">
        <w:rPr>
          <w:rtl w:val="0"/>
        </w:rPr>
        <w:t xml:space="preserve"> of one formal meeting per month with the Mentee.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firstLine="720"/>
        <w:rPr/>
      </w:pPr>
      <w:r w:rsidDel="00000000" w:rsidR="00000000" w:rsidRPr="00000000">
        <w:rPr>
          <w:b w:val="1"/>
          <w:rtl w:val="0"/>
        </w:rPr>
        <w:t xml:space="preserve">The Mentor must</w:t>
      </w:r>
      <w:r w:rsidDel="00000000" w:rsidR="00000000" w:rsidRPr="00000000">
        <w:rPr>
          <w:rtl w:val="0"/>
        </w:rPr>
        <w:t xml:space="preserv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critique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approve the mentee’s SMART goal for the year.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w:t>
      </w:r>
      <w:r w:rsidDel="00000000" w:rsidR="00000000" w:rsidRPr="00000000">
        <w:rPr>
          <w:rtl w:val="0"/>
        </w:rPr>
        <w:t xml:space="preserve">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observation notes of three obse</w:t>
      </w:r>
      <w:r w:rsidDel="00000000" w:rsidR="00000000" w:rsidRPr="00000000">
        <w:rPr>
          <w:rtl w:val="0"/>
        </w:rPr>
        <w:t xml:space="preserve">rvations of a veteran teacher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Review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logs.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Periodically review and ultimately verify the work done on the current year plan.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Periodically review the Mentee’s Log/Tally of Hours.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and critique the Mentee’s reflections.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Ultimately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review and approve the Mentee’s portfolio and sign off on end-of-year paperwork.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 xml:space="preserve">The Mentee must:</w:t>
      </w:r>
      <w:r w:rsidDel="00000000" w:rsidR="00000000" w:rsidRPr="00000000">
        <w:rPr>
          <w:rtl w:val="0"/>
        </w:rPr>
        <w:br w:type="textWrapping"/>
        <w:t xml:space="preserve">a) Develop and submit a clear, measurable SMART goal for the year for Mentor review and approval.</w:t>
        <w:br w:type="textWrapping"/>
        <w:t xml:space="preserve">b) Actively participate in classroom observations and provide observation notes/discussion logs to the Mentor.</w:t>
        <w:br w:type="textWrapping"/>
        <w:t xml:space="preserve">c) Consistently work on the current year SMART goal and share progress updates with the Mentor.</w:t>
        <w:br w:type="textWrapping"/>
        <w:t xml:space="preserve">d) Maintain an accurate and up-to-date Log/Tally of Hours for periodic review.</w:t>
        <w:br w:type="textWrapping"/>
        <w:t xml:space="preserve">e) Complete thoughtful written reflections and submit them to the Mentor for feedback.</w:t>
        <w:br w:type="textWrapping"/>
        <w:t xml:space="preserve">f) Compile and organize a professional portfolio and complete all end-of-year paperwork for Mentor review and approval.</w:t>
      </w:r>
    </w:p>
    <w:p w:rsidR="00000000" w:rsidDel="00000000" w:rsidP="00000000" w:rsidRDefault="00000000" w:rsidRPr="00000000" w14:paraId="00000048">
      <w:pPr>
        <w:ind w:left="720" w:firstLine="0"/>
        <w:rPr/>
      </w:pPr>
      <w:r w:rsidDel="00000000" w:rsidR="00000000" w:rsidRPr="00000000">
        <w:rPr>
          <w:rtl w:val="0"/>
        </w:rPr>
        <w:t xml:space="preserve">g) Have a willingness to participate with an open mindset to learning and ongoing growth</w:t>
      </w:r>
    </w:p>
    <w:p w:rsidR="00000000" w:rsidDel="00000000" w:rsidP="00000000" w:rsidRDefault="00000000" w:rsidRPr="00000000" w14:paraId="00000049">
      <w:pPr>
        <w:ind w:left="720" w:firstLine="0"/>
        <w:rPr/>
      </w:pPr>
      <w:r w:rsidDel="00000000" w:rsidR="00000000" w:rsidRPr="00000000">
        <w:rPr>
          <w:rtl w:val="0"/>
        </w:rPr>
        <w:t xml:space="preserve">h) Be open to constructive criticism</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To do this well, a minimum of a monthly meeting is needed (in October, there will probably be two meetings); typically, these meetings are half an hour or less. The Mentee must log the dates/times (ultimately totaling 20 or more hours) of all work done to meet this year’s goals. The Mentor will also log his/her hours (typically 8-12 hours) in order to receive clock hours or a school-paid stipend.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color w:val="0070c0"/>
          <w:sz w:val="24"/>
          <w:szCs w:val="24"/>
        </w:rPr>
      </w:pPr>
      <w:r w:rsidDel="00000000" w:rsidR="00000000" w:rsidRPr="00000000">
        <w:rPr>
          <w:rtl w:val="0"/>
        </w:rPr>
      </w:r>
    </w:p>
    <w:p w:rsidR="00000000" w:rsidDel="00000000" w:rsidP="00000000" w:rsidRDefault="00000000" w:rsidRPr="00000000" w14:paraId="0000004F">
      <w:pPr>
        <w:rPr>
          <w:b w:val="1"/>
          <w:color w:val="0070c0"/>
          <w:sz w:val="24"/>
          <w:szCs w:val="24"/>
        </w:rPr>
      </w:pPr>
      <w:r w:rsidDel="00000000" w:rsidR="00000000" w:rsidRPr="00000000">
        <w:rPr>
          <w:b w:val="1"/>
          <w:color w:val="0070c0"/>
          <w:sz w:val="24"/>
          <w:szCs w:val="24"/>
          <w:rtl w:val="0"/>
        </w:rPr>
        <w:t xml:space="preserve">Forms:</w:t>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numPr>
          <w:ilvl w:val="0"/>
          <w:numId w:val="4"/>
        </w:numPr>
        <w:ind w:left="720" w:hanging="360"/>
        <w:rPr/>
      </w:pPr>
      <w:r w:rsidDel="00000000" w:rsidR="00000000" w:rsidRPr="00000000">
        <w:rPr>
          <w:rtl w:val="0"/>
        </w:rPr>
        <w:t xml:space="preserve">Year Two Overview</w:t>
      </w:r>
    </w:p>
    <w:p w:rsidR="00000000" w:rsidDel="00000000" w:rsidP="00000000" w:rsidRDefault="00000000" w:rsidRPr="00000000" w14:paraId="00000052">
      <w:pPr>
        <w:numPr>
          <w:ilvl w:val="0"/>
          <w:numId w:val="4"/>
        </w:numPr>
        <w:ind w:left="720" w:hanging="360"/>
        <w:rPr/>
      </w:pPr>
      <w:r w:rsidDel="00000000" w:rsidR="00000000" w:rsidRPr="00000000">
        <w:rPr>
          <w:rtl w:val="0"/>
        </w:rPr>
        <w:t xml:space="preserve">Mentee Log</w:t>
      </w:r>
    </w:p>
    <w:p w:rsidR="00000000" w:rsidDel="00000000" w:rsidP="00000000" w:rsidRDefault="00000000" w:rsidRPr="00000000" w14:paraId="00000053">
      <w:pPr>
        <w:numPr>
          <w:ilvl w:val="0"/>
          <w:numId w:val="4"/>
        </w:numPr>
        <w:ind w:left="720" w:hanging="360"/>
        <w:rPr/>
      </w:pPr>
      <w:r w:rsidDel="00000000" w:rsidR="00000000" w:rsidRPr="00000000">
        <w:rPr>
          <w:rtl w:val="0"/>
        </w:rPr>
        <w:t xml:space="preserve">Mentor Log</w:t>
      </w:r>
    </w:p>
    <w:p w:rsidR="00000000" w:rsidDel="00000000" w:rsidP="00000000" w:rsidRDefault="00000000" w:rsidRPr="00000000" w14:paraId="00000054">
      <w:pPr>
        <w:numPr>
          <w:ilvl w:val="0"/>
          <w:numId w:val="4"/>
        </w:numPr>
        <w:ind w:left="720" w:hanging="360"/>
        <w:rPr/>
      </w:pPr>
      <w:r w:rsidDel="00000000" w:rsidR="00000000" w:rsidRPr="00000000">
        <w:rPr>
          <w:rtl w:val="0"/>
        </w:rPr>
        <w:t xml:space="preserve">Framework/Indicators </w:t>
      </w:r>
    </w:p>
    <w:p w:rsidR="00000000" w:rsidDel="00000000" w:rsidP="00000000" w:rsidRDefault="00000000" w:rsidRPr="00000000" w14:paraId="00000055">
      <w:pPr>
        <w:numPr>
          <w:ilvl w:val="0"/>
          <w:numId w:val="4"/>
        </w:numPr>
        <w:ind w:left="720" w:hanging="360"/>
        <w:rPr/>
      </w:pPr>
      <w:r w:rsidDel="00000000" w:rsidR="00000000" w:rsidRPr="00000000">
        <w:rPr>
          <w:rtl w:val="0"/>
        </w:rPr>
        <w:t xml:space="preserve">Discussion Log </w:t>
      </w:r>
    </w:p>
    <w:p w:rsidR="00000000" w:rsidDel="00000000" w:rsidP="00000000" w:rsidRDefault="00000000" w:rsidRPr="00000000" w14:paraId="00000056">
      <w:pPr>
        <w:numPr>
          <w:ilvl w:val="0"/>
          <w:numId w:val="4"/>
        </w:numPr>
        <w:ind w:left="720" w:hanging="360"/>
        <w:rPr/>
      </w:pPr>
      <w:r w:rsidDel="00000000" w:rsidR="00000000" w:rsidRPr="00000000">
        <w:rPr>
          <w:rtl w:val="0"/>
        </w:rPr>
        <w:t xml:space="preserve">Professional Standards</w:t>
      </w:r>
    </w:p>
    <w:p w:rsidR="00000000" w:rsidDel="00000000" w:rsidP="00000000" w:rsidRDefault="00000000" w:rsidRPr="00000000" w14:paraId="00000057">
      <w:pPr>
        <w:numPr>
          <w:ilvl w:val="0"/>
          <w:numId w:val="4"/>
        </w:numPr>
        <w:ind w:left="720" w:hanging="360"/>
        <w:rPr/>
      </w:pPr>
      <w:r w:rsidDel="00000000" w:rsidR="00000000" w:rsidRPr="00000000">
        <w:rPr>
          <w:rtl w:val="0"/>
        </w:rPr>
        <w:t xml:space="preserve">Observation Form</w:t>
      </w:r>
    </w:p>
    <w:p w:rsidR="00000000" w:rsidDel="00000000" w:rsidP="00000000" w:rsidRDefault="00000000" w:rsidRPr="00000000" w14:paraId="00000058">
      <w:pPr>
        <w:numPr>
          <w:ilvl w:val="0"/>
          <w:numId w:val="4"/>
        </w:numPr>
        <w:ind w:left="720" w:hanging="360"/>
        <w:rPr/>
      </w:pPr>
      <w:r w:rsidDel="00000000" w:rsidR="00000000" w:rsidRPr="00000000">
        <w:rPr>
          <w:rtl w:val="0"/>
        </w:rPr>
        <w:t xml:space="preserve">Master Teacher Observation</w:t>
      </w:r>
    </w:p>
    <w:p w:rsidR="00000000" w:rsidDel="00000000" w:rsidP="00000000" w:rsidRDefault="00000000" w:rsidRPr="00000000" w14:paraId="00000059">
      <w:pPr>
        <w:numPr>
          <w:ilvl w:val="0"/>
          <w:numId w:val="4"/>
        </w:numPr>
        <w:ind w:left="720" w:hanging="360"/>
        <w:rPr/>
      </w:pPr>
      <w:r w:rsidDel="00000000" w:rsidR="00000000" w:rsidRPr="00000000">
        <w:rPr>
          <w:rtl w:val="0"/>
        </w:rPr>
        <w:t xml:space="preserve">SMART GOAL Template</w:t>
      </w:r>
    </w:p>
    <w:p w:rsidR="00000000" w:rsidDel="00000000" w:rsidP="00000000" w:rsidRDefault="00000000" w:rsidRPr="00000000" w14:paraId="0000005A">
      <w:pPr>
        <w:rPr>
          <w:b w:val="1"/>
          <w:color w:val="0070c0"/>
          <w:sz w:val="24"/>
          <w:szCs w:val="24"/>
        </w:rPr>
      </w:pPr>
      <w:r w:rsidDel="00000000" w:rsidR="00000000" w:rsidRPr="00000000">
        <w:rPr>
          <w:rtl w:val="0"/>
        </w:rPr>
      </w:r>
    </w:p>
    <w:p w:rsidR="00000000" w:rsidDel="00000000" w:rsidP="00000000" w:rsidRDefault="00000000" w:rsidRPr="00000000" w14:paraId="0000005B">
      <w:pPr>
        <w:rPr>
          <w:b w:val="1"/>
          <w:color w:val="0070c0"/>
          <w:sz w:val="24"/>
          <w:szCs w:val="24"/>
        </w:rPr>
      </w:pPr>
      <w:r w:rsidDel="00000000" w:rsidR="00000000" w:rsidRPr="00000000">
        <w:rPr>
          <w:rtl w:val="0"/>
        </w:rPr>
      </w:r>
    </w:p>
    <w:p w:rsidR="00000000" w:rsidDel="00000000" w:rsidP="00000000" w:rsidRDefault="00000000" w:rsidRPr="00000000" w14:paraId="0000005C">
      <w:pPr>
        <w:rPr>
          <w:b w:val="1"/>
          <w:color w:val="0070c0"/>
          <w:sz w:val="24"/>
          <w:szCs w:val="24"/>
        </w:rPr>
      </w:pPr>
      <w:r w:rsidDel="00000000" w:rsidR="00000000" w:rsidRPr="00000000">
        <w:rPr>
          <w:b w:val="1"/>
          <w:color w:val="0070c0"/>
          <w:sz w:val="24"/>
          <w:szCs w:val="24"/>
          <w:rtl w:val="0"/>
        </w:rPr>
        <w:t xml:space="preserve">Schedule / Groups</w:t>
      </w:r>
    </w:p>
    <w:p w:rsidR="00000000" w:rsidDel="00000000" w:rsidP="00000000" w:rsidRDefault="00000000" w:rsidRPr="00000000" w14:paraId="0000005D">
      <w:pPr>
        <w:numPr>
          <w:ilvl w:val="0"/>
          <w:numId w:val="4"/>
        </w:numPr>
        <w:ind w:left="720" w:hanging="360"/>
        <w:rPr/>
      </w:pPr>
      <w:r w:rsidDel="00000000" w:rsidR="00000000" w:rsidRPr="00000000">
        <w:rPr>
          <w:rtl w:val="0"/>
        </w:rPr>
        <w:t xml:space="preserve">Group 1</w:t>
      </w:r>
    </w:p>
    <w:p w:rsidR="00000000" w:rsidDel="00000000" w:rsidP="00000000" w:rsidRDefault="00000000" w:rsidRPr="00000000" w14:paraId="0000005E">
      <w:pPr>
        <w:numPr>
          <w:ilvl w:val="1"/>
          <w:numId w:val="4"/>
        </w:numPr>
        <w:ind w:left="1440" w:hanging="360"/>
        <w:rPr/>
      </w:pPr>
      <w:r w:rsidDel="00000000" w:rsidR="00000000" w:rsidRPr="00000000">
        <w:rPr>
          <w:rtl w:val="0"/>
        </w:rPr>
        <w:t xml:space="preserve">Holy Cross Group – meetings will be via Zoom, but if we need to do in-person, this will be the location for this group.</w:t>
      </w:r>
    </w:p>
    <w:p w:rsidR="00000000" w:rsidDel="00000000" w:rsidP="00000000" w:rsidRDefault="00000000" w:rsidRPr="00000000" w14:paraId="0000005F">
      <w:pPr>
        <w:numPr>
          <w:ilvl w:val="1"/>
          <w:numId w:val="4"/>
        </w:numPr>
        <w:ind w:left="1440" w:hanging="360"/>
        <w:rPr/>
      </w:pPr>
      <w:bookmarkStart w:colFirst="0" w:colLast="0" w:name="_heading=h.auic4g3fuofr" w:id="1"/>
      <w:bookmarkEnd w:id="1"/>
      <w:r w:rsidDel="00000000" w:rsidR="00000000" w:rsidRPr="00000000">
        <w:rPr>
          <w:rtl w:val="0"/>
        </w:rPr>
        <w:t xml:space="preserve">Meetings will be on Tuesdays</w:t>
      </w:r>
    </w:p>
    <w:p w:rsidR="00000000" w:rsidDel="00000000" w:rsidP="00000000" w:rsidRDefault="00000000" w:rsidRPr="00000000" w14:paraId="00000060">
      <w:pPr>
        <w:numPr>
          <w:ilvl w:val="2"/>
          <w:numId w:val="4"/>
        </w:numPr>
        <w:ind w:left="2160" w:hanging="360"/>
        <w:rPr/>
      </w:pPr>
      <w:r w:rsidDel="00000000" w:rsidR="00000000" w:rsidRPr="00000000">
        <w:rPr>
          <w:rtl w:val="0"/>
        </w:rPr>
        <w:t xml:space="preserve">3:30 pm – 4:30 pm</w:t>
      </w:r>
    </w:p>
    <w:p w:rsidR="00000000" w:rsidDel="00000000" w:rsidP="00000000" w:rsidRDefault="00000000" w:rsidRPr="00000000" w14:paraId="00000061">
      <w:pPr>
        <w:numPr>
          <w:ilvl w:val="2"/>
          <w:numId w:val="4"/>
        </w:numPr>
        <w:ind w:left="2160" w:hanging="360"/>
        <w:rPr/>
      </w:pPr>
      <w:r w:rsidDel="00000000" w:rsidR="00000000" w:rsidRPr="00000000">
        <w:rPr>
          <w:rtl w:val="0"/>
        </w:rPr>
        <w:t xml:space="preserve">11/4, 1/6, 3/3 - all virtual</w:t>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numPr>
          <w:ilvl w:val="1"/>
          <w:numId w:val="4"/>
        </w:numPr>
        <w:ind w:left="1440" w:hanging="360"/>
        <w:rPr/>
      </w:pPr>
      <w:r w:rsidDel="00000000" w:rsidR="00000000" w:rsidRPr="00000000">
        <w:rPr>
          <w:rtl w:val="0"/>
        </w:rPr>
        <w:t xml:space="preserve">Mentees include: Teresa A, Katelyn B, Christian J, Gina L, Julia M, Jennifer P, and Rebecca T</w:t>
      </w:r>
    </w:p>
    <w:p w:rsidR="00000000" w:rsidDel="00000000" w:rsidP="00000000" w:rsidRDefault="00000000" w:rsidRPr="00000000" w14:paraId="00000064">
      <w:pPr>
        <w:numPr>
          <w:ilvl w:val="0"/>
          <w:numId w:val="4"/>
        </w:numPr>
        <w:ind w:left="720" w:hanging="360"/>
        <w:rPr/>
      </w:pPr>
      <w:r w:rsidDel="00000000" w:rsidR="00000000" w:rsidRPr="00000000">
        <w:rPr>
          <w:rtl w:val="0"/>
        </w:rPr>
        <w:t xml:space="preserve">Group 2</w:t>
      </w:r>
    </w:p>
    <w:p w:rsidR="00000000" w:rsidDel="00000000" w:rsidP="00000000" w:rsidRDefault="00000000" w:rsidRPr="00000000" w14:paraId="00000065">
      <w:pPr>
        <w:numPr>
          <w:ilvl w:val="1"/>
          <w:numId w:val="4"/>
        </w:numPr>
        <w:ind w:left="1440" w:hanging="360"/>
        <w:rPr/>
      </w:pPr>
      <w:r w:rsidDel="00000000" w:rsidR="00000000" w:rsidRPr="00000000">
        <w:rPr>
          <w:rtl w:val="0"/>
        </w:rPr>
        <w:t xml:space="preserve">St. Marks Group - meetings will be via Zoom, but if we need to do in-person, this will be the location for this group.</w:t>
      </w:r>
    </w:p>
    <w:p w:rsidR="00000000" w:rsidDel="00000000" w:rsidP="00000000" w:rsidRDefault="00000000" w:rsidRPr="00000000" w14:paraId="00000066">
      <w:pPr>
        <w:numPr>
          <w:ilvl w:val="1"/>
          <w:numId w:val="4"/>
        </w:numPr>
        <w:ind w:left="1440" w:hanging="360"/>
        <w:rPr/>
      </w:pPr>
      <w:r w:rsidDel="00000000" w:rsidR="00000000" w:rsidRPr="00000000">
        <w:rPr>
          <w:rtl w:val="0"/>
        </w:rPr>
        <w:t xml:space="preserve">Meetings will be on Tuesdays</w:t>
      </w:r>
    </w:p>
    <w:p w:rsidR="00000000" w:rsidDel="00000000" w:rsidP="00000000" w:rsidRDefault="00000000" w:rsidRPr="00000000" w14:paraId="00000067">
      <w:pPr>
        <w:numPr>
          <w:ilvl w:val="2"/>
          <w:numId w:val="4"/>
        </w:numPr>
        <w:ind w:left="2160" w:hanging="360"/>
        <w:rPr/>
      </w:pPr>
      <w:r w:rsidDel="00000000" w:rsidR="00000000" w:rsidRPr="00000000">
        <w:rPr>
          <w:rtl w:val="0"/>
        </w:rPr>
        <w:t xml:space="preserve">3:30 pm – 4:30 pm</w:t>
      </w:r>
    </w:p>
    <w:p w:rsidR="00000000" w:rsidDel="00000000" w:rsidP="00000000" w:rsidRDefault="00000000" w:rsidRPr="00000000" w14:paraId="00000068">
      <w:pPr>
        <w:numPr>
          <w:ilvl w:val="2"/>
          <w:numId w:val="4"/>
        </w:numPr>
        <w:ind w:left="2160" w:hanging="360"/>
        <w:rPr/>
      </w:pPr>
      <w:r w:rsidDel="00000000" w:rsidR="00000000" w:rsidRPr="00000000">
        <w:rPr>
          <w:rtl w:val="0"/>
        </w:rPr>
        <w:t xml:space="preserve">11/11, 1/13, 3/10 - all virtual</w:t>
      </w:r>
    </w:p>
    <w:p w:rsidR="00000000" w:rsidDel="00000000" w:rsidP="00000000" w:rsidRDefault="00000000" w:rsidRPr="00000000" w14:paraId="00000069">
      <w:pPr>
        <w:numPr>
          <w:ilvl w:val="1"/>
          <w:numId w:val="4"/>
        </w:numPr>
        <w:ind w:left="1440" w:hanging="360"/>
        <w:rPr/>
      </w:pPr>
      <w:r w:rsidDel="00000000" w:rsidR="00000000" w:rsidRPr="00000000">
        <w:rPr>
          <w:rtl w:val="0"/>
        </w:rPr>
        <w:t xml:space="preserve">Mentees include: Asa E, Jeff H, Aline A, Chris M, and Barb S</w:t>
      </w:r>
    </w:p>
    <w:p w:rsidR="00000000" w:rsidDel="00000000" w:rsidP="00000000" w:rsidRDefault="00000000" w:rsidRPr="00000000" w14:paraId="0000006A">
      <w:pPr>
        <w:numPr>
          <w:ilvl w:val="0"/>
          <w:numId w:val="4"/>
        </w:numPr>
        <w:ind w:left="720" w:hanging="360"/>
        <w:rPr/>
      </w:pPr>
      <w:r w:rsidDel="00000000" w:rsidR="00000000" w:rsidRPr="00000000">
        <w:rPr>
          <w:rtl w:val="0"/>
        </w:rPr>
        <w:t xml:space="preserve">Group 3</w:t>
      </w:r>
    </w:p>
    <w:p w:rsidR="00000000" w:rsidDel="00000000" w:rsidP="00000000" w:rsidRDefault="00000000" w:rsidRPr="00000000" w14:paraId="0000006B">
      <w:pPr>
        <w:numPr>
          <w:ilvl w:val="1"/>
          <w:numId w:val="4"/>
        </w:numPr>
        <w:ind w:left="1440" w:hanging="360"/>
        <w:rPr/>
      </w:pPr>
      <w:r w:rsidDel="00000000" w:rsidR="00000000" w:rsidRPr="00000000">
        <w:rPr>
          <w:rtl w:val="0"/>
        </w:rPr>
        <w:t xml:space="preserve">St. John the Beloved Group - meetings will be via Zoom, but if we need to do in-person, this will be the location for this group.</w:t>
      </w:r>
    </w:p>
    <w:p w:rsidR="00000000" w:rsidDel="00000000" w:rsidP="00000000" w:rsidRDefault="00000000" w:rsidRPr="00000000" w14:paraId="0000006C">
      <w:pPr>
        <w:numPr>
          <w:ilvl w:val="1"/>
          <w:numId w:val="4"/>
        </w:numPr>
        <w:ind w:left="1440" w:hanging="360"/>
        <w:rPr/>
      </w:pPr>
      <w:r w:rsidDel="00000000" w:rsidR="00000000" w:rsidRPr="00000000">
        <w:rPr>
          <w:rtl w:val="0"/>
        </w:rPr>
        <w:t xml:space="preserve">Meetings will be on Tuesdays</w:t>
      </w:r>
    </w:p>
    <w:p w:rsidR="00000000" w:rsidDel="00000000" w:rsidP="00000000" w:rsidRDefault="00000000" w:rsidRPr="00000000" w14:paraId="0000006D">
      <w:pPr>
        <w:numPr>
          <w:ilvl w:val="2"/>
          <w:numId w:val="4"/>
        </w:numPr>
        <w:ind w:left="2160" w:hanging="360"/>
        <w:rPr/>
      </w:pPr>
      <w:r w:rsidDel="00000000" w:rsidR="00000000" w:rsidRPr="00000000">
        <w:rPr>
          <w:rtl w:val="0"/>
        </w:rPr>
        <w:t xml:space="preserve">3:30 pm – 4:30 pm</w:t>
      </w:r>
    </w:p>
    <w:p w:rsidR="00000000" w:rsidDel="00000000" w:rsidP="00000000" w:rsidRDefault="00000000" w:rsidRPr="00000000" w14:paraId="0000006E">
      <w:pPr>
        <w:numPr>
          <w:ilvl w:val="2"/>
          <w:numId w:val="4"/>
        </w:numPr>
        <w:ind w:left="2160" w:hanging="360"/>
        <w:rPr/>
      </w:pPr>
      <w:r w:rsidDel="00000000" w:rsidR="00000000" w:rsidRPr="00000000">
        <w:rPr>
          <w:rtl w:val="0"/>
        </w:rPr>
        <w:t xml:space="preserve">11/18, 1/20, 3/17 - all virtual</w:t>
      </w:r>
    </w:p>
    <w:p w:rsidR="00000000" w:rsidDel="00000000" w:rsidP="00000000" w:rsidRDefault="00000000" w:rsidRPr="00000000" w14:paraId="0000006F">
      <w:pPr>
        <w:numPr>
          <w:ilvl w:val="1"/>
          <w:numId w:val="4"/>
        </w:numPr>
        <w:ind w:left="1440" w:hanging="360"/>
        <w:rPr/>
      </w:pPr>
      <w:r w:rsidDel="00000000" w:rsidR="00000000" w:rsidRPr="00000000">
        <w:rPr>
          <w:rtl w:val="0"/>
        </w:rPr>
        <w:t xml:space="preserve">Mentees include: Taylor B, Hebe C DLI, Patricia D, Janiera G, Mariana H, Savanna H, Jennifer K, Sampath K, Adrienne L, Kelly O, Radhika R, and Amanda 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If you can not be available for your group’s meeting, you must notify the associate superintendent and your mentor. You may join another group’s Zoom to meet that requirement. These meetings are mandatory. </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Growth Showcase Meeting:</w:t>
      </w:r>
    </w:p>
    <w:p w:rsidR="00000000" w:rsidDel="00000000" w:rsidP="00000000" w:rsidRDefault="00000000" w:rsidRPr="00000000" w14:paraId="00000073">
      <w:pPr>
        <w:spacing w:after="240" w:before="240" w:lineRule="auto"/>
        <w:rPr/>
      </w:pPr>
      <w:r w:rsidDel="00000000" w:rsidR="00000000" w:rsidRPr="00000000">
        <w:rPr>
          <w:rtl w:val="0"/>
        </w:rPr>
        <w:t xml:space="preserve">April 20 or 21 (waiting for venue/time), 2026</w:t>
      </w:r>
      <w:r w:rsidDel="00000000" w:rsidR="00000000" w:rsidRPr="00000000">
        <w:rPr>
          <w:rtl w:val="0"/>
        </w:rPr>
        <w:t xml:space="preserve">, we will hold an in-person </w:t>
      </w:r>
      <w:r w:rsidDel="00000000" w:rsidR="00000000" w:rsidRPr="00000000">
        <w:rPr>
          <w:b w:val="1"/>
          <w:i w:val="1"/>
          <w:u w:val="single"/>
          <w:rtl w:val="0"/>
        </w:rPr>
        <w:t xml:space="preserve">Growth Showcase Meeting</w:t>
      </w:r>
      <w:r w:rsidDel="00000000" w:rsidR="00000000" w:rsidRPr="00000000">
        <w:rPr>
          <w:rtl w:val="0"/>
        </w:rPr>
        <w:t xml:space="preserve"> to highlight and celebrate the professional progress you’ve made throughout the school year. Please reserve this week on your calendar and avoid scheduling other commitments during this time.</w:t>
      </w:r>
    </w:p>
    <w:p w:rsidR="00000000" w:rsidDel="00000000" w:rsidP="00000000" w:rsidRDefault="00000000" w:rsidRPr="00000000" w14:paraId="00000074">
      <w:pPr>
        <w:spacing w:after="240" w:before="240" w:lineRule="auto"/>
        <w:rPr/>
      </w:pPr>
      <w:r w:rsidDel="00000000" w:rsidR="00000000" w:rsidRPr="00000000">
        <w:rPr>
          <w:rtl w:val="0"/>
        </w:rPr>
        <w:t xml:space="preserve">This capstone gathering will provide an opportunity for us to collaborate, exchange ideas, and reflect on your journey as second-year teachers. Together, we will explore areas of growth and share best practices related to </w:t>
      </w:r>
      <w:r w:rsidDel="00000000" w:rsidR="00000000" w:rsidRPr="00000000">
        <w:rPr>
          <w:b w:val="1"/>
          <w:rtl w:val="0"/>
        </w:rPr>
        <w:t xml:space="preserve">learning targets, instructional strategies, and diverse assessment techniques</w:t>
      </w:r>
      <w:r w:rsidDel="00000000" w:rsidR="00000000" w:rsidRPr="00000000">
        <w:rPr>
          <w:rtl w:val="0"/>
        </w:rPr>
        <w:t xml:space="preserve">.</w:t>
      </w:r>
    </w:p>
    <w:p w:rsidR="00000000" w:rsidDel="00000000" w:rsidP="00000000" w:rsidRDefault="00000000" w:rsidRPr="00000000" w14:paraId="00000075">
      <w:pPr>
        <w:spacing w:after="240" w:before="240" w:lineRule="auto"/>
        <w:rPr/>
      </w:pPr>
      <w:r w:rsidDel="00000000" w:rsidR="00000000" w:rsidRPr="00000000">
        <w:rPr>
          <w:rtl w:val="0"/>
        </w:rPr>
        <w:t xml:space="preserve">Additional details will be shared as the year progresses, but put into calendars now! This will be a valuable time to learn from one another and celebrate the impact of your hard work.</w:t>
      </w:r>
    </w:p>
    <w:p w:rsidR="00000000" w:rsidDel="00000000" w:rsidP="00000000" w:rsidRDefault="00000000" w:rsidRPr="00000000" w14:paraId="00000076">
      <w:pPr>
        <w:rPr>
          <w:b w:val="1"/>
          <w:color w:val="0070c0"/>
          <w:sz w:val="24"/>
          <w:szCs w:val="24"/>
        </w:rPr>
      </w:pPr>
      <w:r w:rsidDel="00000000" w:rsidR="00000000" w:rsidRPr="00000000">
        <w:rPr>
          <w:rtl w:val="0"/>
        </w:rPr>
      </w:r>
    </w:p>
    <w:p w:rsidR="00000000" w:rsidDel="00000000" w:rsidP="00000000" w:rsidRDefault="00000000" w:rsidRPr="00000000" w14:paraId="00000077">
      <w:pPr>
        <w:rPr>
          <w:b w:val="1"/>
          <w:color w:val="0070c0"/>
          <w:sz w:val="24"/>
          <w:szCs w:val="24"/>
        </w:rPr>
      </w:pPr>
      <w:r w:rsidDel="00000000" w:rsidR="00000000" w:rsidRPr="00000000">
        <w:rPr>
          <w:b w:val="1"/>
          <w:color w:val="0070c0"/>
          <w:sz w:val="24"/>
          <w:szCs w:val="24"/>
          <w:rtl w:val="0"/>
        </w:rPr>
        <w:t xml:space="preserve">Recommended Timeline</w:t>
      </w:r>
    </w:p>
    <w:p w:rsidR="00000000" w:rsidDel="00000000" w:rsidP="00000000" w:rsidRDefault="00000000" w:rsidRPr="00000000" w14:paraId="00000078">
      <w:pPr>
        <w:rPr>
          <w:b w:val="1"/>
          <w:color w:val="0070c0"/>
          <w:sz w:val="24"/>
          <w:szCs w:val="24"/>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Year 2 Mentoring Program – Monthly Timeline (October 2025 – May 2026)</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October 2025</w:t>
      </w:r>
    </w:p>
    <w:p w:rsidR="00000000" w:rsidDel="00000000" w:rsidP="00000000" w:rsidRDefault="00000000" w:rsidRPr="00000000" w14:paraId="0000007C">
      <w:pPr>
        <w:numPr>
          <w:ilvl w:val="1"/>
          <w:numId w:val="3"/>
        </w:numPr>
        <w:ind w:left="1440" w:hanging="360"/>
        <w:rPr/>
      </w:pPr>
      <w:r w:rsidDel="00000000" w:rsidR="00000000" w:rsidRPr="00000000">
        <w:rPr>
          <w:rtl w:val="0"/>
        </w:rPr>
        <w:t xml:space="preserve">Establish SMART Goal for the school year (finalized and approved by mentor by October 15, 2025).</w:t>
      </w:r>
    </w:p>
    <w:p w:rsidR="00000000" w:rsidDel="00000000" w:rsidP="00000000" w:rsidRDefault="00000000" w:rsidRPr="00000000" w14:paraId="0000007D">
      <w:pPr>
        <w:numPr>
          <w:ilvl w:val="1"/>
          <w:numId w:val="3"/>
        </w:numPr>
        <w:ind w:left="1440" w:hanging="360"/>
        <w:rPr/>
      </w:pPr>
      <w:r w:rsidDel="00000000" w:rsidR="00000000" w:rsidRPr="00000000">
        <w:rPr>
          <w:rtl w:val="0"/>
        </w:rPr>
        <w:t xml:space="preserve">Organize binder with required tabs and documentation.</w:t>
      </w:r>
    </w:p>
    <w:p w:rsidR="00000000" w:rsidDel="00000000" w:rsidP="00000000" w:rsidRDefault="00000000" w:rsidRPr="00000000" w14:paraId="0000007E">
      <w:pPr>
        <w:numPr>
          <w:ilvl w:val="1"/>
          <w:numId w:val="3"/>
        </w:numPr>
        <w:ind w:left="1440" w:hanging="360"/>
        <w:rPr/>
      </w:pPr>
      <w:r w:rsidDel="00000000" w:rsidR="00000000" w:rsidRPr="00000000">
        <w:rPr>
          <w:rtl w:val="0"/>
        </w:rPr>
        <w:t xml:space="preserve">Hold two formal mentor/mentee meetings.</w:t>
      </w:r>
    </w:p>
    <w:p w:rsidR="00000000" w:rsidDel="00000000" w:rsidP="00000000" w:rsidRDefault="00000000" w:rsidRPr="00000000" w14:paraId="0000007F">
      <w:pPr>
        <w:numPr>
          <w:ilvl w:val="1"/>
          <w:numId w:val="3"/>
        </w:numPr>
        <w:ind w:left="1440" w:hanging="360"/>
        <w:rPr/>
      </w:pPr>
      <w:r w:rsidDel="00000000" w:rsidR="00000000" w:rsidRPr="00000000">
        <w:rPr>
          <w:rtl w:val="0"/>
        </w:rPr>
        <w:t xml:space="preserve">Conduct first mentor-led observation and feedback cycle.</w:t>
      </w:r>
    </w:p>
    <w:p w:rsidR="00000000" w:rsidDel="00000000" w:rsidP="00000000" w:rsidRDefault="00000000" w:rsidRPr="00000000" w14:paraId="00000080">
      <w:pPr>
        <w:numPr>
          <w:ilvl w:val="1"/>
          <w:numId w:val="3"/>
        </w:numPr>
        <w:ind w:left="1440" w:hanging="360"/>
        <w:rPr/>
      </w:pPr>
      <w:r w:rsidDel="00000000" w:rsidR="00000000" w:rsidRPr="00000000">
        <w:rPr>
          <w:rtl w:val="0"/>
        </w:rPr>
        <w:t xml:space="preserve">Set and confirm a calendar of meetings and professional learning sessions for the year.</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November–December 2025</w:t>
      </w:r>
    </w:p>
    <w:p w:rsidR="00000000" w:rsidDel="00000000" w:rsidP="00000000" w:rsidRDefault="00000000" w:rsidRPr="00000000" w14:paraId="00000082">
      <w:pPr>
        <w:numPr>
          <w:ilvl w:val="1"/>
          <w:numId w:val="3"/>
        </w:numPr>
        <w:ind w:left="1440" w:hanging="360"/>
        <w:rPr/>
      </w:pPr>
      <w:r w:rsidDel="00000000" w:rsidR="00000000" w:rsidRPr="00000000">
        <w:rPr>
          <w:rtl w:val="0"/>
        </w:rPr>
        <w:t xml:space="preserve">Conduct second mentor-led observation and feedback cycle (to be completed by December 15, 2025).</w:t>
      </w:r>
    </w:p>
    <w:p w:rsidR="00000000" w:rsidDel="00000000" w:rsidP="00000000" w:rsidRDefault="00000000" w:rsidRPr="00000000" w14:paraId="00000083">
      <w:pPr>
        <w:numPr>
          <w:ilvl w:val="1"/>
          <w:numId w:val="3"/>
        </w:numPr>
        <w:ind w:left="1440" w:hanging="360"/>
        <w:rPr/>
      </w:pPr>
      <w:r w:rsidDel="00000000" w:rsidR="00000000" w:rsidRPr="00000000">
        <w:rPr>
          <w:rtl w:val="0"/>
        </w:rPr>
        <w:t xml:space="preserve">Observe a veteran/master teacher within the mentee’s home school; complete reflection using observation form.</w:t>
      </w:r>
    </w:p>
    <w:p w:rsidR="00000000" w:rsidDel="00000000" w:rsidP="00000000" w:rsidRDefault="00000000" w:rsidRPr="00000000" w14:paraId="00000084">
      <w:pPr>
        <w:numPr>
          <w:ilvl w:val="1"/>
          <w:numId w:val="3"/>
        </w:numPr>
        <w:ind w:left="1440" w:hanging="360"/>
        <w:rPr/>
      </w:pPr>
      <w:r w:rsidDel="00000000" w:rsidR="00000000" w:rsidRPr="00000000">
        <w:rPr>
          <w:rtl w:val="0"/>
        </w:rPr>
        <w:t xml:space="preserve">Hold one formal mentor/mentee meeting.</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January 2026</w:t>
      </w:r>
    </w:p>
    <w:p w:rsidR="00000000" w:rsidDel="00000000" w:rsidP="00000000" w:rsidRDefault="00000000" w:rsidRPr="00000000" w14:paraId="00000086">
      <w:pPr>
        <w:numPr>
          <w:ilvl w:val="1"/>
          <w:numId w:val="3"/>
        </w:numPr>
        <w:ind w:left="1440" w:hanging="360"/>
        <w:rPr/>
      </w:pPr>
      <w:r w:rsidDel="00000000" w:rsidR="00000000" w:rsidRPr="00000000">
        <w:rPr>
          <w:rtl w:val="0"/>
        </w:rPr>
        <w:t xml:space="preserve">Conduct third mentor-led observation and feedback cycle (by January 30, 2026).</w:t>
      </w:r>
    </w:p>
    <w:p w:rsidR="00000000" w:rsidDel="00000000" w:rsidP="00000000" w:rsidRDefault="00000000" w:rsidRPr="00000000" w14:paraId="00000087">
      <w:pPr>
        <w:numPr>
          <w:ilvl w:val="1"/>
          <w:numId w:val="3"/>
        </w:numPr>
        <w:ind w:left="1440" w:hanging="360"/>
        <w:rPr/>
      </w:pPr>
      <w:r w:rsidDel="00000000" w:rsidR="00000000" w:rsidRPr="00000000">
        <w:rPr>
          <w:rtl w:val="0"/>
        </w:rPr>
        <w:t xml:space="preserve">Observe a veteran/master teacher in another Catholic school within the Diocese.</w:t>
      </w:r>
    </w:p>
    <w:p w:rsidR="00000000" w:rsidDel="00000000" w:rsidP="00000000" w:rsidRDefault="00000000" w:rsidRPr="00000000" w14:paraId="00000088">
      <w:pPr>
        <w:numPr>
          <w:ilvl w:val="1"/>
          <w:numId w:val="3"/>
        </w:numPr>
        <w:ind w:left="1440" w:hanging="360"/>
        <w:rPr/>
      </w:pPr>
      <w:r w:rsidDel="00000000" w:rsidR="00000000" w:rsidRPr="00000000">
        <w:rPr>
          <w:rtl w:val="0"/>
        </w:rPr>
        <w:t xml:space="preserve">Hold one formal mentor/mentee meeting.</w:t>
      </w:r>
    </w:p>
    <w:p w:rsidR="00000000" w:rsidDel="00000000" w:rsidP="00000000" w:rsidRDefault="00000000" w:rsidRPr="00000000" w14:paraId="00000089">
      <w:pPr>
        <w:numPr>
          <w:ilvl w:val="1"/>
          <w:numId w:val="3"/>
        </w:numPr>
        <w:ind w:left="1440" w:hanging="360"/>
        <w:rPr/>
      </w:pPr>
      <w:r w:rsidDel="00000000" w:rsidR="00000000" w:rsidRPr="00000000">
        <w:rPr>
          <w:rtl w:val="0"/>
        </w:rPr>
        <w:t xml:space="preserve">Review and check progress toward SMART Goal.</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February 2026</w:t>
      </w:r>
    </w:p>
    <w:p w:rsidR="00000000" w:rsidDel="00000000" w:rsidP="00000000" w:rsidRDefault="00000000" w:rsidRPr="00000000" w14:paraId="0000008B">
      <w:pPr>
        <w:numPr>
          <w:ilvl w:val="1"/>
          <w:numId w:val="3"/>
        </w:numPr>
        <w:ind w:left="1440" w:hanging="360"/>
        <w:rPr/>
      </w:pPr>
      <w:r w:rsidDel="00000000" w:rsidR="00000000" w:rsidRPr="00000000">
        <w:rPr>
          <w:rtl w:val="0"/>
        </w:rPr>
        <w:t xml:space="preserve">Hold one formal mentor/mentee meeting.</w:t>
      </w:r>
    </w:p>
    <w:p w:rsidR="00000000" w:rsidDel="00000000" w:rsidP="00000000" w:rsidRDefault="00000000" w:rsidRPr="00000000" w14:paraId="0000008C">
      <w:pPr>
        <w:numPr>
          <w:ilvl w:val="1"/>
          <w:numId w:val="3"/>
        </w:numPr>
        <w:ind w:left="1440" w:hanging="360"/>
        <w:rPr/>
      </w:pPr>
      <w:r w:rsidDel="00000000" w:rsidR="00000000" w:rsidRPr="00000000">
        <w:rPr>
          <w:rtl w:val="0"/>
        </w:rPr>
        <w:t xml:space="preserve">Review progress on goals, including mentee reflections, discussion logs, and documentation.</w:t>
      </w:r>
    </w:p>
    <w:p w:rsidR="00000000" w:rsidDel="00000000" w:rsidP="00000000" w:rsidRDefault="00000000" w:rsidRPr="00000000" w14:paraId="0000008D">
      <w:pPr>
        <w:numPr>
          <w:ilvl w:val="1"/>
          <w:numId w:val="3"/>
        </w:numPr>
        <w:ind w:left="1440" w:hanging="360"/>
        <w:rPr/>
      </w:pPr>
      <w:r w:rsidDel="00000000" w:rsidR="00000000" w:rsidRPr="00000000">
        <w:rPr>
          <w:rtl w:val="0"/>
        </w:rPr>
        <w:t xml:space="preserve">Ensure binder is up to date and organized.</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March 2026</w:t>
      </w:r>
    </w:p>
    <w:p w:rsidR="00000000" w:rsidDel="00000000" w:rsidP="00000000" w:rsidRDefault="00000000" w:rsidRPr="00000000" w14:paraId="0000008F">
      <w:pPr>
        <w:numPr>
          <w:ilvl w:val="1"/>
          <w:numId w:val="3"/>
        </w:numPr>
        <w:ind w:left="1440" w:hanging="360"/>
        <w:rPr/>
      </w:pPr>
      <w:r w:rsidDel="00000000" w:rsidR="00000000" w:rsidRPr="00000000">
        <w:rPr>
          <w:rtl w:val="0"/>
        </w:rPr>
        <w:t xml:space="preserve">Conduct fourth and final mentor-led observation and feedback cycle (by March 15, 2026).</w:t>
      </w:r>
    </w:p>
    <w:p w:rsidR="00000000" w:rsidDel="00000000" w:rsidP="00000000" w:rsidRDefault="00000000" w:rsidRPr="00000000" w14:paraId="00000090">
      <w:pPr>
        <w:numPr>
          <w:ilvl w:val="1"/>
          <w:numId w:val="3"/>
        </w:numPr>
        <w:ind w:left="1440" w:hanging="360"/>
        <w:rPr/>
      </w:pPr>
      <w:r w:rsidDel="00000000" w:rsidR="00000000" w:rsidRPr="00000000">
        <w:rPr>
          <w:rtl w:val="0"/>
        </w:rPr>
        <w:t xml:space="preserve">Observe a veteran/master teacher (if third observation not yet completed).</w:t>
      </w:r>
    </w:p>
    <w:p w:rsidR="00000000" w:rsidDel="00000000" w:rsidP="00000000" w:rsidRDefault="00000000" w:rsidRPr="00000000" w14:paraId="00000091">
      <w:pPr>
        <w:numPr>
          <w:ilvl w:val="1"/>
          <w:numId w:val="3"/>
        </w:numPr>
        <w:ind w:left="1440" w:hanging="360"/>
        <w:rPr/>
      </w:pPr>
      <w:r w:rsidDel="00000000" w:rsidR="00000000" w:rsidRPr="00000000">
        <w:rPr>
          <w:rtl w:val="0"/>
        </w:rPr>
        <w:t xml:space="preserve">Participate in Diocesan Professional Development Day (date TBD; required for all mentees).</w:t>
      </w:r>
    </w:p>
    <w:p w:rsidR="00000000" w:rsidDel="00000000" w:rsidP="00000000" w:rsidRDefault="00000000" w:rsidRPr="00000000" w14:paraId="00000092">
      <w:pPr>
        <w:numPr>
          <w:ilvl w:val="1"/>
          <w:numId w:val="3"/>
        </w:numPr>
        <w:ind w:left="1440" w:hanging="360"/>
        <w:rPr/>
      </w:pPr>
      <w:r w:rsidDel="00000000" w:rsidR="00000000" w:rsidRPr="00000000">
        <w:rPr>
          <w:rtl w:val="0"/>
        </w:rPr>
        <w:t xml:space="preserve">Hold one formal mentor/mentee meeting.</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April 2026</w:t>
      </w:r>
    </w:p>
    <w:p w:rsidR="00000000" w:rsidDel="00000000" w:rsidP="00000000" w:rsidRDefault="00000000" w:rsidRPr="00000000" w14:paraId="00000094">
      <w:pPr>
        <w:numPr>
          <w:ilvl w:val="1"/>
          <w:numId w:val="3"/>
        </w:numPr>
        <w:ind w:left="1440" w:hanging="360"/>
        <w:rPr/>
      </w:pPr>
      <w:r w:rsidDel="00000000" w:rsidR="00000000" w:rsidRPr="00000000">
        <w:rPr>
          <w:rtl w:val="0"/>
        </w:rPr>
        <w:t xml:space="preserve">Complete final reflection for Year 2 and prepare preliminary Year 3 goals.</w:t>
      </w:r>
    </w:p>
    <w:p w:rsidR="00000000" w:rsidDel="00000000" w:rsidP="00000000" w:rsidRDefault="00000000" w:rsidRPr="00000000" w14:paraId="00000095">
      <w:pPr>
        <w:numPr>
          <w:ilvl w:val="1"/>
          <w:numId w:val="3"/>
        </w:numPr>
        <w:ind w:left="1440" w:hanging="360"/>
        <w:rPr/>
      </w:pPr>
      <w:r w:rsidDel="00000000" w:rsidR="00000000" w:rsidRPr="00000000">
        <w:rPr>
          <w:rtl w:val="0"/>
        </w:rPr>
        <w:t xml:space="preserve">Finalize and organize all binder materials, ensuring inclusion of: SMART Goal, logs, observation forms, discussion logs, master teacher observation forms, certificates, and reflections.</w:t>
      </w:r>
    </w:p>
    <w:p w:rsidR="00000000" w:rsidDel="00000000" w:rsidP="00000000" w:rsidRDefault="00000000" w:rsidRPr="00000000" w14:paraId="00000096">
      <w:pPr>
        <w:numPr>
          <w:ilvl w:val="1"/>
          <w:numId w:val="3"/>
        </w:numPr>
        <w:ind w:left="1440" w:hanging="360"/>
        <w:rPr/>
      </w:pPr>
      <w:r w:rsidDel="00000000" w:rsidR="00000000" w:rsidRPr="00000000">
        <w:rPr>
          <w:rtl w:val="0"/>
        </w:rPr>
        <w:t xml:space="preserve">Hold one formal mentor/mentee meeting to review the final binder.</w:t>
      </w:r>
    </w:p>
    <w:p w:rsidR="00000000" w:rsidDel="00000000" w:rsidP="00000000" w:rsidRDefault="00000000" w:rsidRPr="00000000" w14:paraId="00000097">
      <w:pPr>
        <w:numPr>
          <w:ilvl w:val="0"/>
          <w:numId w:val="3"/>
        </w:numPr>
        <w:ind w:left="720" w:hanging="360"/>
        <w:rPr/>
      </w:pPr>
      <w:r w:rsidDel="00000000" w:rsidR="00000000" w:rsidRPr="00000000">
        <w:rPr>
          <w:rtl w:val="0"/>
        </w:rPr>
        <w:t xml:space="preserve">May 2026</w:t>
      </w:r>
    </w:p>
    <w:p w:rsidR="00000000" w:rsidDel="00000000" w:rsidP="00000000" w:rsidRDefault="00000000" w:rsidRPr="00000000" w14:paraId="00000098">
      <w:pPr>
        <w:numPr>
          <w:ilvl w:val="1"/>
          <w:numId w:val="3"/>
        </w:numPr>
        <w:ind w:left="1440" w:hanging="360"/>
        <w:rPr/>
      </w:pPr>
      <w:r w:rsidDel="00000000" w:rsidR="00000000" w:rsidRPr="00000000">
        <w:rPr>
          <w:rtl w:val="0"/>
        </w:rPr>
        <w:t xml:space="preserve">Schedule and attend portfolio review meetings with the Associate Superintendent (mentor does not attend).</w:t>
      </w:r>
    </w:p>
    <w:p w:rsidR="00000000" w:rsidDel="00000000" w:rsidP="00000000" w:rsidRDefault="00000000" w:rsidRPr="00000000" w14:paraId="00000099">
      <w:pPr>
        <w:numPr>
          <w:ilvl w:val="1"/>
          <w:numId w:val="3"/>
        </w:numPr>
        <w:ind w:left="1440" w:hanging="360"/>
        <w:rPr>
          <w:sz w:val="24"/>
          <w:szCs w:val="24"/>
        </w:rPr>
      </w:pPr>
      <w:r w:rsidDel="00000000" w:rsidR="00000000" w:rsidRPr="00000000">
        <w:rPr>
          <w:rtl w:val="0"/>
        </w:rPr>
        <w:t xml:space="preserve">Receive final sign-off confirming completion of Year Two requirements.</w:t>
      </w:r>
      <w:r w:rsidDel="00000000" w:rsidR="00000000" w:rsidRPr="00000000">
        <w:rPr>
          <w:rtl w:val="0"/>
        </w:rPr>
      </w:r>
    </w:p>
    <w:p w:rsidR="00000000" w:rsidDel="00000000" w:rsidP="00000000" w:rsidRDefault="00000000" w:rsidRPr="00000000" w14:paraId="0000009A">
      <w:pPr>
        <w:rPr>
          <w:b w:val="1"/>
          <w:color w:val="0070c0"/>
          <w:sz w:val="24"/>
          <w:szCs w:val="24"/>
        </w:rPr>
      </w:pPr>
      <w:r w:rsidDel="00000000" w:rsidR="00000000" w:rsidRPr="00000000">
        <w:rPr>
          <w:rtl w:val="0"/>
        </w:rPr>
      </w:r>
    </w:p>
    <w:p w:rsidR="00000000" w:rsidDel="00000000" w:rsidP="00000000" w:rsidRDefault="00000000" w:rsidRPr="00000000" w14:paraId="0000009B">
      <w:pPr>
        <w:rPr>
          <w:b w:val="1"/>
          <w:color w:val="0070c0"/>
          <w:sz w:val="24"/>
          <w:szCs w:val="24"/>
        </w:rPr>
      </w:pPr>
      <w:r w:rsidDel="00000000" w:rsidR="00000000" w:rsidRPr="00000000">
        <w:rPr>
          <w:rtl w:val="0"/>
        </w:rPr>
      </w:r>
    </w:p>
    <w:sectPr>
      <w:pgSz w:h="15840" w:w="12240" w:orient="portrait"/>
      <w:pgMar w:bottom="864" w:top="1152" w:left="1152"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rFonts w:ascii="Calibri" w:cs="Calibri" w:eastAsia="Calibri" w:hAnsi="Calibri"/>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524CC"/>
    <w:rPr>
      <w:sz w:val="22"/>
      <w:szCs w:val="22"/>
    </w:rPr>
  </w:style>
  <w:style w:type="paragraph" w:styleId="ListParagraph">
    <w:name w:val="List Paragraph"/>
    <w:basedOn w:val="Normal"/>
    <w:uiPriority w:val="34"/>
    <w:qFormat w:val="1"/>
    <w:rsid w:val="004716A8"/>
    <w:pPr>
      <w:ind w:left="720"/>
    </w:pPr>
  </w:style>
  <w:style w:type="paragraph" w:styleId="BalloonText">
    <w:name w:val="Balloon Text"/>
    <w:basedOn w:val="Normal"/>
    <w:link w:val="BalloonTextChar"/>
    <w:uiPriority w:val="99"/>
    <w:semiHidden w:val="1"/>
    <w:unhideWhenUsed w:val="1"/>
    <w:rsid w:val="004716A8"/>
    <w:rPr>
      <w:rFonts w:ascii="Tahoma" w:cs="Tahoma" w:hAnsi="Tahoma"/>
      <w:sz w:val="16"/>
      <w:szCs w:val="16"/>
    </w:rPr>
  </w:style>
  <w:style w:type="character" w:styleId="BalloonTextChar" w:customStyle="1">
    <w:name w:val="Balloon Text Char"/>
    <w:link w:val="BalloonText"/>
    <w:uiPriority w:val="99"/>
    <w:semiHidden w:val="1"/>
    <w:rsid w:val="004716A8"/>
    <w:rPr>
      <w:rFonts w:ascii="Tahoma" w:cs="Tahoma" w:hAnsi="Tahoma"/>
      <w:sz w:val="16"/>
      <w:szCs w:val="16"/>
    </w:rPr>
  </w:style>
  <w:style w:type="character" w:styleId="Hyperlink">
    <w:name w:val="Hyperlink"/>
    <w:uiPriority w:val="99"/>
    <w:unhideWhenUsed w:val="1"/>
    <w:rsid w:val="006139FC"/>
    <w:rPr>
      <w:color w:val="0000ff"/>
      <w:u w:val="single"/>
    </w:rPr>
  </w:style>
  <w:style w:type="character" w:styleId="FollowedHyperlink">
    <w:name w:val="FollowedHyperlink"/>
    <w:uiPriority w:val="99"/>
    <w:semiHidden w:val="1"/>
    <w:unhideWhenUsed w:val="1"/>
    <w:rsid w:val="006139FC"/>
    <w:rPr>
      <w:color w:val="800080"/>
      <w:u w:val="single"/>
    </w:rPr>
  </w:style>
  <w:style w:type="character" w:styleId="UnresolvedMention">
    <w:name w:val="Unresolved Mention"/>
    <w:uiPriority w:val="99"/>
    <w:semiHidden w:val="1"/>
    <w:unhideWhenUsed w:val="1"/>
    <w:rsid w:val="000F330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kulp@cdow.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KedZXmQKwmispe8rGI7k1rzew==">CgMxLjAyDmgub2h4aTlrZW1ndGdhMg5oLmF1aWM0ZzNmdW9mcjgAciExMGU2cVZzcVZzeDRHd2ljOXQ1TDVHQXNQbHNGYXdTNXI=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2025-09-29T15:27:00Z</dcterms:created>
  <dc:creator>Carol</dc:creator>
</cp:coreProperties>
</file>