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E8DE" w14:textId="038A2ACC" w:rsidR="00C92CA6" w:rsidRDefault="00452FCF" w:rsidP="00C92C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SUMMARY OF </w:t>
      </w:r>
      <w:r w:rsidR="00C92CA6">
        <w:rPr>
          <w:b/>
          <w:sz w:val="24"/>
          <w:szCs w:val="24"/>
          <w:u w:val="single"/>
        </w:rPr>
        <w:t>YEAR 3 RESPONSIBILITIES OF MENTEES</w:t>
      </w:r>
    </w:p>
    <w:p w14:paraId="2900552E" w14:textId="05F0F232" w:rsidR="00C92CA6" w:rsidRDefault="002168B5" w:rsidP="00C92C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SEPTEMBER</w:t>
      </w:r>
    </w:p>
    <w:p w14:paraId="0CD098F6" w14:textId="77777777" w:rsidR="00C92CA6" w:rsidRDefault="00C92CA6" w:rsidP="00C92CA6">
      <w:pPr>
        <w:pStyle w:val="ListParagraph"/>
        <w:rPr>
          <w:b/>
          <w:sz w:val="12"/>
          <w:szCs w:val="12"/>
        </w:rPr>
      </w:pPr>
    </w:p>
    <w:p w14:paraId="3988C147" w14:textId="1F067393" w:rsidR="00C92CA6" w:rsidRDefault="00C92CA6" w:rsidP="00C92CA6">
      <w:pPr>
        <w:pStyle w:val="ListParagraph"/>
        <w:numPr>
          <w:ilvl w:val="0"/>
          <w:numId w:val="2"/>
        </w:numPr>
        <w:spacing w:after="0" w:line="240" w:lineRule="auto"/>
      </w:pPr>
      <w:r>
        <w:t>Attend one session for an overview on Year 3 mentoring</w:t>
      </w:r>
      <w:r w:rsidR="00131930">
        <w:t>.</w:t>
      </w:r>
    </w:p>
    <w:p w14:paraId="4E6B8534" w14:textId="0CD7C9F6" w:rsidR="00C92CA6" w:rsidRDefault="00C92CA6" w:rsidP="00C92CA6">
      <w:pPr>
        <w:pStyle w:val="ListParagraph"/>
        <w:numPr>
          <w:ilvl w:val="0"/>
          <w:numId w:val="2"/>
        </w:numPr>
        <w:spacing w:after="0" w:line="240" w:lineRule="auto"/>
      </w:pPr>
      <w:r>
        <w:t>Understand requirements for Year 3 Mentoring</w:t>
      </w:r>
      <w:r w:rsidR="00131930">
        <w:t>.</w:t>
      </w:r>
    </w:p>
    <w:p w14:paraId="0DE1EF84" w14:textId="77777777" w:rsidR="00C92CA6" w:rsidRDefault="00C92CA6" w:rsidP="00C92CA6">
      <w:pPr>
        <w:spacing w:after="0" w:line="240" w:lineRule="auto"/>
        <w:rPr>
          <w:bCs/>
          <w:i/>
          <w:color w:val="0070C0"/>
        </w:rPr>
      </w:pPr>
      <w:r>
        <w:rPr>
          <w:bCs/>
        </w:rPr>
        <w:t xml:space="preserve">               </w:t>
      </w:r>
      <w:r>
        <w:rPr>
          <w:bCs/>
          <w:i/>
          <w:color w:val="0070C0"/>
        </w:rPr>
        <w:t>YEAR 3 REQUIREMENT SHEET</w:t>
      </w:r>
    </w:p>
    <w:p w14:paraId="52B639E4" w14:textId="356B799B" w:rsidR="002168B5" w:rsidRPr="002168B5" w:rsidRDefault="002168B5" w:rsidP="00C92CA6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0070C0"/>
        </w:rPr>
      </w:pPr>
      <w:r>
        <w:t xml:space="preserve">Determine PLC meeting dates </w:t>
      </w:r>
      <w:r>
        <w:rPr>
          <w:iCs/>
        </w:rPr>
        <w:t xml:space="preserve">and submit schedule by September </w:t>
      </w:r>
      <w:r w:rsidR="00131930">
        <w:rPr>
          <w:iCs/>
        </w:rPr>
        <w:t>29, 2023.</w:t>
      </w:r>
    </w:p>
    <w:p w14:paraId="2FAE4357" w14:textId="1157070D" w:rsidR="00C92CA6" w:rsidRDefault="002168B5" w:rsidP="002168B5">
      <w:pPr>
        <w:pStyle w:val="ListParagraph"/>
        <w:spacing w:after="0" w:line="240" w:lineRule="auto"/>
        <w:rPr>
          <w:i/>
          <w:color w:val="0070C0"/>
        </w:rPr>
      </w:pPr>
      <w:r>
        <w:rPr>
          <w:i/>
          <w:color w:val="0070C0"/>
        </w:rPr>
        <w:t>COUNSELORS PLC SCHEDULE</w:t>
      </w:r>
    </w:p>
    <w:p w14:paraId="5EF41F6C" w14:textId="77777777" w:rsidR="00C92CA6" w:rsidRDefault="00C92CA6" w:rsidP="00C92CA6">
      <w:pPr>
        <w:pStyle w:val="ListParagraph"/>
        <w:spacing w:after="0" w:line="240" w:lineRule="auto"/>
      </w:pPr>
    </w:p>
    <w:p w14:paraId="566655BD" w14:textId="47839A76" w:rsidR="00C92CA6" w:rsidRDefault="00C92CA6" w:rsidP="00C92CA6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 BEFORE, DURING, IMMEDIATELY AFTER EACH OF THE 6 </w:t>
      </w:r>
      <w:r w:rsidR="002168B5">
        <w:rPr>
          <w:b/>
        </w:rPr>
        <w:t xml:space="preserve">PLC </w:t>
      </w:r>
      <w:r>
        <w:rPr>
          <w:b/>
        </w:rPr>
        <w:t>MEETINGS</w:t>
      </w:r>
    </w:p>
    <w:p w14:paraId="2EF415E4" w14:textId="77777777" w:rsidR="00C92CA6" w:rsidRDefault="00C92CA6" w:rsidP="00C92CA6">
      <w:pPr>
        <w:pStyle w:val="ListParagraph"/>
        <w:spacing w:after="0" w:line="240" w:lineRule="auto"/>
        <w:rPr>
          <w:sz w:val="12"/>
          <w:szCs w:val="12"/>
        </w:rPr>
      </w:pPr>
    </w:p>
    <w:p w14:paraId="64F8AAAF" w14:textId="7724F391" w:rsidR="00C92CA6" w:rsidRDefault="006F2260" w:rsidP="00C92CA6">
      <w:pPr>
        <w:pStyle w:val="ListParagraph"/>
        <w:numPr>
          <w:ilvl w:val="0"/>
          <w:numId w:val="4"/>
        </w:numPr>
        <w:spacing w:after="0" w:line="240" w:lineRule="auto"/>
        <w:rPr>
          <w:i/>
          <w:color w:val="0070C0"/>
        </w:rPr>
      </w:pPr>
      <w:r>
        <w:t xml:space="preserve">Read/analyze the assigned </w:t>
      </w:r>
      <w:r w:rsidR="00C92CA6">
        <w:t>ch</w:t>
      </w:r>
      <w:r w:rsidR="007313E6">
        <w:t>apters in required book (see page 2</w:t>
      </w:r>
      <w:r w:rsidR="00C92CA6">
        <w:t xml:space="preserve"> of the Requirement Sheet) and </w:t>
      </w:r>
      <w:r w:rsidR="00C92CA6" w:rsidRPr="002168B5">
        <w:rPr>
          <w:u w:val="single"/>
        </w:rPr>
        <w:t>prior to each meeting</w:t>
      </w:r>
      <w:r w:rsidR="00C92CA6">
        <w:t xml:space="preserve"> complete the </w:t>
      </w:r>
      <w:r w:rsidR="00C92CA6">
        <w:rPr>
          <w:bCs/>
          <w:i/>
          <w:color w:val="0070C0"/>
        </w:rPr>
        <w:t>CHAPTER RESPONSE FORM</w:t>
      </w:r>
      <w:r w:rsidR="007313E6">
        <w:rPr>
          <w:bCs/>
          <w:color w:val="0070C0"/>
        </w:rPr>
        <w:t xml:space="preserve"> </w:t>
      </w:r>
      <w:r w:rsidR="007313E6">
        <w:rPr>
          <w:bCs/>
        </w:rPr>
        <w:t>and find</w:t>
      </w:r>
      <w:r w:rsidR="002168B5">
        <w:rPr>
          <w:bCs/>
        </w:rPr>
        <w:t>/send</w:t>
      </w:r>
      <w:r w:rsidR="007313E6">
        <w:rPr>
          <w:bCs/>
        </w:rPr>
        <w:t xml:space="preserve"> a valuable </w:t>
      </w:r>
      <w:r w:rsidR="007F7C8B">
        <w:rPr>
          <w:bCs/>
        </w:rPr>
        <w:t>professional article to share</w:t>
      </w:r>
      <w:r w:rsidR="002168B5">
        <w:rPr>
          <w:bCs/>
        </w:rPr>
        <w:t xml:space="preserve"> with PLC members</w:t>
      </w:r>
      <w:r w:rsidR="00131930">
        <w:rPr>
          <w:bCs/>
        </w:rPr>
        <w:t>.</w:t>
      </w:r>
    </w:p>
    <w:p w14:paraId="32B8FA21" w14:textId="5FA0EDB9" w:rsidR="00C92CA6" w:rsidRDefault="00C92CA6" w:rsidP="00C92CA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Prepare for and participate in </w:t>
      </w:r>
      <w:r w:rsidR="002168B5">
        <w:t xml:space="preserve">6 PLC </w:t>
      </w:r>
      <w:r>
        <w:t>discussions with other</w:t>
      </w:r>
      <w:r w:rsidR="007F7C8B">
        <w:t xml:space="preserve"> Mentees. </w:t>
      </w:r>
      <w:r>
        <w:t xml:space="preserve"> The discuss</w:t>
      </w:r>
      <w:r w:rsidR="007F7C8B">
        <w:t xml:space="preserve">ions are based on the book and professional articles </w:t>
      </w:r>
      <w:r>
        <w:t xml:space="preserve">as well as best </w:t>
      </w:r>
      <w:r w:rsidR="007F7C8B">
        <w:t>practices/concerns as a counselor</w:t>
      </w:r>
      <w:r w:rsidR="00131930">
        <w:t>.</w:t>
      </w:r>
    </w:p>
    <w:p w14:paraId="7D6095CE" w14:textId="3BCCA959" w:rsidR="00C92CA6" w:rsidRDefault="007F7C8B" w:rsidP="00C92CA6">
      <w:pPr>
        <w:pStyle w:val="ListParagraph"/>
        <w:numPr>
          <w:ilvl w:val="0"/>
          <w:numId w:val="5"/>
        </w:numPr>
      </w:pPr>
      <w:r>
        <w:t xml:space="preserve">Each mentee leads </w:t>
      </w:r>
      <w:r w:rsidR="002168B5">
        <w:t xml:space="preserve">one </w:t>
      </w:r>
      <w:r w:rsidR="00C92CA6">
        <w:t xml:space="preserve">of the </w:t>
      </w:r>
      <w:r w:rsidR="002168B5">
        <w:t xml:space="preserve">PLC </w:t>
      </w:r>
      <w:r w:rsidR="00C92CA6">
        <w:t>discussions</w:t>
      </w:r>
      <w:r w:rsidR="002168B5">
        <w:t xml:space="preserve"> and shares leading a second PLC discussion</w:t>
      </w:r>
      <w:r w:rsidR="00C92CA6">
        <w:t xml:space="preserve">; </w:t>
      </w:r>
      <w:r w:rsidR="002168B5">
        <w:t xml:space="preserve">when </w:t>
      </w:r>
      <w:r w:rsidR="00C92CA6">
        <w:t xml:space="preserve">leading, complete </w:t>
      </w:r>
      <w:r w:rsidR="00C92CA6">
        <w:rPr>
          <w:bCs/>
          <w:i/>
          <w:color w:val="0070C0"/>
        </w:rPr>
        <w:t xml:space="preserve">FACILITATING A </w:t>
      </w:r>
      <w:r w:rsidR="002168B5">
        <w:rPr>
          <w:bCs/>
          <w:i/>
          <w:color w:val="0070C0"/>
        </w:rPr>
        <w:t>PLC MEETING</w:t>
      </w:r>
      <w:r w:rsidR="00131930">
        <w:rPr>
          <w:bCs/>
          <w:i/>
          <w:color w:val="0070C0"/>
        </w:rPr>
        <w:t>.</w:t>
      </w:r>
    </w:p>
    <w:p w14:paraId="7D600D86" w14:textId="22D85752" w:rsidR="00C92CA6" w:rsidRDefault="00C92CA6" w:rsidP="00C92CA6">
      <w:pPr>
        <w:pStyle w:val="ListParagraph"/>
        <w:numPr>
          <w:ilvl w:val="0"/>
          <w:numId w:val="5"/>
        </w:numPr>
        <w:spacing w:after="0" w:line="240" w:lineRule="auto"/>
        <w:rPr>
          <w:i/>
          <w:color w:val="0070C0"/>
        </w:rPr>
      </w:pPr>
      <w:r>
        <w:t xml:space="preserve">Sign-in at each meeting: </w:t>
      </w:r>
      <w:r>
        <w:rPr>
          <w:bCs/>
        </w:rPr>
        <w:t xml:space="preserve"> </w:t>
      </w:r>
      <w:r w:rsidR="008D4B9F">
        <w:rPr>
          <w:bCs/>
          <w:i/>
          <w:color w:val="0070C0"/>
        </w:rPr>
        <w:t>PLC MEETING</w:t>
      </w:r>
      <w:r>
        <w:rPr>
          <w:bCs/>
          <w:i/>
          <w:color w:val="0070C0"/>
        </w:rPr>
        <w:t xml:space="preserve"> SIGN IN SHEET</w:t>
      </w:r>
    </w:p>
    <w:p w14:paraId="68F3BA19" w14:textId="35899EB0" w:rsidR="00C92CA6" w:rsidRDefault="00C92CA6" w:rsidP="00C92CA6">
      <w:pPr>
        <w:pStyle w:val="ListParagraph"/>
        <w:numPr>
          <w:ilvl w:val="0"/>
          <w:numId w:val="5"/>
        </w:numPr>
        <w:rPr>
          <w:i/>
          <w:color w:val="0070C0"/>
        </w:rPr>
      </w:pPr>
      <w:r>
        <w:t xml:space="preserve">Maintain </w:t>
      </w:r>
      <w:r w:rsidR="007F7C8B">
        <w:t xml:space="preserve">copies of all handouts and professional articles </w:t>
      </w:r>
      <w:r>
        <w:t xml:space="preserve">used at </w:t>
      </w:r>
      <w:r w:rsidR="002168B5">
        <w:t xml:space="preserve">PLC </w:t>
      </w:r>
      <w:r>
        <w:t>sessions</w:t>
      </w:r>
      <w:r w:rsidR="00131930">
        <w:t>.</w:t>
      </w:r>
      <w:r>
        <w:rPr>
          <w:i/>
        </w:rPr>
        <w:t xml:space="preserve"> </w:t>
      </w:r>
    </w:p>
    <w:p w14:paraId="69374AFD" w14:textId="77777777" w:rsidR="00C92CA6" w:rsidRDefault="00C92CA6" w:rsidP="00C92CA6">
      <w:pPr>
        <w:pStyle w:val="ListParagraph"/>
        <w:numPr>
          <w:ilvl w:val="0"/>
          <w:numId w:val="5"/>
        </w:numPr>
        <w:rPr>
          <w:i/>
          <w:color w:val="0070C0"/>
        </w:rPr>
      </w:pPr>
      <w:r>
        <w:t xml:space="preserve">Complete the </w:t>
      </w:r>
      <w:r>
        <w:rPr>
          <w:bCs/>
          <w:i/>
          <w:color w:val="0070C0"/>
        </w:rPr>
        <w:t xml:space="preserve">MEETING SUMMARY </w:t>
      </w:r>
      <w:r>
        <w:rPr>
          <w:bCs/>
        </w:rPr>
        <w:t>(follow the directions)</w:t>
      </w:r>
    </w:p>
    <w:p w14:paraId="2CA28560" w14:textId="7B999A3B" w:rsidR="00C92CA6" w:rsidRDefault="00C92CA6" w:rsidP="00C92CA6">
      <w:pPr>
        <w:pStyle w:val="ListParagraph"/>
        <w:numPr>
          <w:ilvl w:val="0"/>
          <w:numId w:val="5"/>
        </w:numPr>
      </w:pPr>
      <w:r>
        <w:t xml:space="preserve">Update the </w:t>
      </w:r>
      <w:r>
        <w:rPr>
          <w:i/>
          <w:color w:val="0070C0"/>
        </w:rPr>
        <w:t>TALLY OF THE HOURS</w:t>
      </w:r>
      <w:r>
        <w:rPr>
          <w:color w:val="0070C0"/>
        </w:rPr>
        <w:t xml:space="preserve"> </w:t>
      </w:r>
      <w:r>
        <w:t>at the end of/after each meeting</w:t>
      </w:r>
      <w:r w:rsidR="00131930">
        <w:t>.</w:t>
      </w:r>
    </w:p>
    <w:p w14:paraId="71E388FE" w14:textId="4EBEB089" w:rsidR="00C92CA6" w:rsidRDefault="00C92CA6" w:rsidP="00C92CA6">
      <w:pPr>
        <w:pStyle w:val="ListParagraph"/>
        <w:numPr>
          <w:ilvl w:val="0"/>
          <w:numId w:val="5"/>
        </w:numPr>
      </w:pPr>
      <w:r>
        <w:t>Place completed paperwork in portfolio at the end of/after each meeting (see page</w:t>
      </w:r>
      <w:r w:rsidR="007F7C8B">
        <w:t>s 2 and 3</w:t>
      </w:r>
      <w:r>
        <w:t xml:space="preserve"> of the Requ</w:t>
      </w:r>
      <w:r w:rsidR="007F7C8B">
        <w:t>irement Sheet – T</w:t>
      </w:r>
      <w:r>
        <w:t>he Portfolio)</w:t>
      </w:r>
      <w:r w:rsidR="00131930">
        <w:t>.</w:t>
      </w:r>
    </w:p>
    <w:p w14:paraId="410B5F4D" w14:textId="77777777" w:rsidR="00C92CA6" w:rsidRDefault="00C92CA6" w:rsidP="00C92CA6">
      <w:pPr>
        <w:pStyle w:val="ListParagraph"/>
        <w:spacing w:after="0" w:line="240" w:lineRule="auto"/>
        <w:rPr>
          <w:i/>
          <w:color w:val="0070C0"/>
        </w:rPr>
      </w:pPr>
    </w:p>
    <w:p w14:paraId="6C53DD85" w14:textId="77777777" w:rsidR="00C92CA6" w:rsidRDefault="00C92CA6" w:rsidP="00C92CA6">
      <w:pPr>
        <w:spacing w:after="0" w:line="240" w:lineRule="auto"/>
      </w:pPr>
      <w:r>
        <w:rPr>
          <w:b/>
        </w:rPr>
        <w:t xml:space="preserve">      </w:t>
      </w:r>
    </w:p>
    <w:p w14:paraId="68661B45" w14:textId="6A6EEA4F" w:rsidR="00C92CA6" w:rsidRDefault="00C92CA6" w:rsidP="00C92C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8D4B9F">
        <w:rPr>
          <w:b/>
        </w:rPr>
        <w:t>NOVEMBER THROUGH MARCH</w:t>
      </w:r>
    </w:p>
    <w:p w14:paraId="30310BE5" w14:textId="77777777" w:rsidR="00C92CA6" w:rsidRDefault="00C92CA6" w:rsidP="00C92CA6">
      <w:pPr>
        <w:pStyle w:val="ListParagraph"/>
        <w:rPr>
          <w:b/>
          <w:sz w:val="12"/>
          <w:szCs w:val="12"/>
        </w:rPr>
      </w:pPr>
    </w:p>
    <w:p w14:paraId="64A22442" w14:textId="04874F37" w:rsidR="00C92CA6" w:rsidRPr="007F7C8B" w:rsidRDefault="00C92CA6" w:rsidP="00C92CA6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Calibri" w:eastAsiaTheme="minorEastAsia" w:hAnsi="Calibri" w:cs="Calibri"/>
        </w:rPr>
        <w:t xml:space="preserve">Engage in </w:t>
      </w:r>
      <w:r w:rsidR="007F7C8B">
        <w:rPr>
          <w:rFonts w:ascii="Calibri" w:eastAsiaTheme="minorEastAsia" w:hAnsi="Calibri" w:cs="Calibri"/>
        </w:rPr>
        <w:t xml:space="preserve">at least two </w:t>
      </w:r>
      <w:r>
        <w:rPr>
          <w:rFonts w:ascii="Calibri" w:eastAsiaTheme="minorEastAsia" w:hAnsi="Calibri" w:cs="Calibri"/>
        </w:rPr>
        <w:t>conversat</w:t>
      </w:r>
      <w:r w:rsidR="007F7C8B">
        <w:rPr>
          <w:rFonts w:ascii="Calibri" w:eastAsiaTheme="minorEastAsia" w:hAnsi="Calibri" w:cs="Calibri"/>
        </w:rPr>
        <w:t xml:space="preserve">ions with experienced counselor(s) with questions from your </w:t>
      </w:r>
      <w:r w:rsidR="002168B5">
        <w:rPr>
          <w:rFonts w:ascii="Calibri" w:eastAsiaTheme="minorEastAsia" w:hAnsi="Calibri" w:cs="Calibri"/>
        </w:rPr>
        <w:t xml:space="preserve">PLC </w:t>
      </w:r>
      <w:r w:rsidR="007F7C8B">
        <w:rPr>
          <w:rFonts w:ascii="Calibri" w:eastAsiaTheme="minorEastAsia" w:hAnsi="Calibri" w:cs="Calibri"/>
        </w:rPr>
        <w:t>or other questions you have</w:t>
      </w:r>
      <w:r w:rsidR="00131930">
        <w:rPr>
          <w:rFonts w:ascii="Calibri" w:eastAsiaTheme="minorEastAsia" w:hAnsi="Calibri" w:cs="Calibri"/>
        </w:rPr>
        <w:t>.</w:t>
      </w:r>
    </w:p>
    <w:p w14:paraId="5740C449" w14:textId="55F6A37B" w:rsidR="007F7C8B" w:rsidRPr="00AD130E" w:rsidRDefault="007F7C8B" w:rsidP="00C92CA6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Calibri" w:eastAsiaTheme="minorEastAsia" w:hAnsi="Calibri" w:cs="Calibri"/>
        </w:rPr>
        <w:t>Continue to do professional reading and sharing valuable articles (you are not limited to one per meeting)</w:t>
      </w:r>
      <w:r w:rsidR="00131930">
        <w:rPr>
          <w:rFonts w:ascii="Calibri" w:eastAsiaTheme="minorEastAsia" w:hAnsi="Calibri" w:cs="Calibri"/>
        </w:rPr>
        <w:t>.</w:t>
      </w:r>
    </w:p>
    <w:p w14:paraId="41CD9FFA" w14:textId="71EA8FDB" w:rsidR="00AD130E" w:rsidRDefault="008D4B9F" w:rsidP="00C92CA6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Calibri" w:eastAsiaTheme="minorEastAsia" w:hAnsi="Calibri" w:cs="Calibri"/>
        </w:rPr>
        <w:t xml:space="preserve">Have a </w:t>
      </w:r>
      <w:r w:rsidR="00AD130E">
        <w:rPr>
          <w:rFonts w:ascii="Calibri" w:eastAsiaTheme="minorEastAsia" w:hAnsi="Calibri" w:cs="Calibri"/>
        </w:rPr>
        <w:t xml:space="preserve">mid-year review with Mentoring Program Coordinator (Jan. or early Feb.) and use the </w:t>
      </w:r>
      <w:r w:rsidR="00AD130E">
        <w:rPr>
          <w:rFonts w:ascii="Calibri" w:eastAsiaTheme="minorEastAsia" w:hAnsi="Calibri" w:cs="Calibri"/>
          <w:i/>
          <w:color w:val="0070C0"/>
        </w:rPr>
        <w:t xml:space="preserve">MID-POINT REVIEW CHECKLIST </w:t>
      </w:r>
      <w:r w:rsidR="006F2260">
        <w:rPr>
          <w:rFonts w:ascii="Calibri" w:eastAsiaTheme="minorEastAsia" w:hAnsi="Calibri" w:cs="Calibri"/>
        </w:rPr>
        <w:t xml:space="preserve">as a </w:t>
      </w:r>
      <w:r w:rsidR="00AD130E">
        <w:rPr>
          <w:rFonts w:ascii="Calibri" w:eastAsiaTheme="minorEastAsia" w:hAnsi="Calibri" w:cs="Calibri"/>
        </w:rPr>
        <w:t>guide; mentor must sign-off on the checklist after writing comments about your portfolio</w:t>
      </w:r>
      <w:r w:rsidR="00131930">
        <w:rPr>
          <w:rFonts w:ascii="Calibri" w:eastAsiaTheme="minorEastAsia" w:hAnsi="Calibri" w:cs="Calibri"/>
        </w:rPr>
        <w:t>.</w:t>
      </w:r>
    </w:p>
    <w:p w14:paraId="04D22E26" w14:textId="77777777" w:rsidR="00C92CA6" w:rsidRDefault="00C92CA6" w:rsidP="00C92CA6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Theme="minorEastAsia" w:hAnsi="Calibri" w:cs="Calibri"/>
          <w:color w:val="0000A8"/>
          <w:sz w:val="48"/>
          <w:szCs w:val="48"/>
        </w:rPr>
        <w:t xml:space="preserve">       </w:t>
      </w:r>
    </w:p>
    <w:p w14:paraId="0E410FE5" w14:textId="7DB082B9" w:rsidR="00C92CA6" w:rsidRDefault="00AD130E" w:rsidP="00C92C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MID TO LATE MARCH</w:t>
      </w:r>
      <w:r w:rsidR="008D4B9F">
        <w:rPr>
          <w:b/>
        </w:rPr>
        <w:t>/VERY EARLY APRIL</w:t>
      </w:r>
    </w:p>
    <w:p w14:paraId="710B7E7C" w14:textId="77777777" w:rsidR="00C92CA6" w:rsidRDefault="00C92CA6" w:rsidP="00C92CA6">
      <w:pPr>
        <w:pStyle w:val="ListParagraph"/>
        <w:rPr>
          <w:b/>
          <w:sz w:val="12"/>
          <w:szCs w:val="12"/>
        </w:rPr>
      </w:pPr>
    </w:p>
    <w:p w14:paraId="61004106" w14:textId="3CC08929" w:rsidR="00C92CA6" w:rsidRDefault="00C92CA6" w:rsidP="00C92CA6">
      <w:pPr>
        <w:pStyle w:val="ListParagraph"/>
        <w:numPr>
          <w:ilvl w:val="0"/>
          <w:numId w:val="7"/>
        </w:numPr>
        <w:rPr>
          <w:i/>
          <w:color w:val="0070C0"/>
        </w:rPr>
      </w:pPr>
      <w:r>
        <w:t xml:space="preserve">Write a reflection </w:t>
      </w:r>
      <w:r w:rsidR="00AD130E">
        <w:t xml:space="preserve">answering each of the </w:t>
      </w:r>
      <w:r w:rsidR="008D4B9F">
        <w:t xml:space="preserve">7 </w:t>
      </w:r>
      <w:r w:rsidR="00AD130E">
        <w:t>questions thoroughly</w:t>
      </w:r>
      <w:r>
        <w:t xml:space="preserve"> - </w:t>
      </w:r>
      <w:r>
        <w:rPr>
          <w:bCs/>
          <w:i/>
          <w:color w:val="0070C0"/>
        </w:rPr>
        <w:t>REFLECTION ON LEARNING</w:t>
      </w:r>
    </w:p>
    <w:p w14:paraId="61CB6542" w14:textId="4E9DAD28" w:rsidR="00C92CA6" w:rsidRDefault="00C92CA6" w:rsidP="00C92CA6">
      <w:pPr>
        <w:pStyle w:val="ListParagraph"/>
        <w:numPr>
          <w:ilvl w:val="0"/>
          <w:numId w:val="7"/>
        </w:numPr>
      </w:pPr>
      <w:r>
        <w:t>Compile a well-organized portfolio that contains all necessary materials</w:t>
      </w:r>
      <w:r w:rsidR="00131930">
        <w:t>.</w:t>
      </w:r>
    </w:p>
    <w:p w14:paraId="52F88C43" w14:textId="1208C741" w:rsidR="00C92CA6" w:rsidRDefault="00C92CA6" w:rsidP="00C92CA6">
      <w:pPr>
        <w:pStyle w:val="ListParagraph"/>
        <w:numPr>
          <w:ilvl w:val="0"/>
          <w:numId w:val="7"/>
        </w:numPr>
      </w:pPr>
      <w:r>
        <w:t xml:space="preserve">Use the </w:t>
      </w:r>
      <w:r w:rsidR="006F2260">
        <w:rPr>
          <w:i/>
          <w:color w:val="0070C0"/>
        </w:rPr>
        <w:t xml:space="preserve">END-OF-YEAR </w:t>
      </w:r>
      <w:r>
        <w:rPr>
          <w:i/>
          <w:color w:val="0070C0"/>
        </w:rPr>
        <w:t>CHECKLIST</w:t>
      </w:r>
      <w:r>
        <w:rPr>
          <w:color w:val="0070C0"/>
        </w:rPr>
        <w:t xml:space="preserve"> </w:t>
      </w:r>
      <w:r>
        <w:t>to ensure portfolio is complete</w:t>
      </w:r>
      <w:r w:rsidR="00131930">
        <w:t>.</w:t>
      </w:r>
    </w:p>
    <w:p w14:paraId="2429C6C6" w14:textId="77777777" w:rsidR="00C92CA6" w:rsidRDefault="00C92CA6" w:rsidP="00C92CA6">
      <w:pPr>
        <w:pStyle w:val="ListParagraph"/>
        <w:numPr>
          <w:ilvl w:val="0"/>
          <w:numId w:val="7"/>
        </w:numPr>
      </w:pPr>
      <w:r>
        <w:t xml:space="preserve">Initial/Sign </w:t>
      </w:r>
      <w:r>
        <w:rPr>
          <w:bCs/>
          <w:color w:val="0070C0"/>
        </w:rPr>
        <w:t>VERIFICATION OF SERVICES FORM</w:t>
      </w:r>
    </w:p>
    <w:p w14:paraId="71BB6B00" w14:textId="75D0B56B" w:rsidR="00C92CA6" w:rsidRDefault="00C92CA6" w:rsidP="00C92CA6">
      <w:pPr>
        <w:pStyle w:val="ListParagraph"/>
        <w:numPr>
          <w:ilvl w:val="0"/>
          <w:numId w:val="7"/>
        </w:numPr>
      </w:pPr>
      <w:r>
        <w:t>Have Mentor do a thorough review of portfolio and sign-off on forms</w:t>
      </w:r>
      <w:r w:rsidR="00131930">
        <w:t>.</w:t>
      </w:r>
    </w:p>
    <w:p w14:paraId="3E04CD5F" w14:textId="072E3D30" w:rsidR="00C92CA6" w:rsidRDefault="00C92CA6" w:rsidP="00C92CA6">
      <w:pPr>
        <w:pStyle w:val="ListParagraph"/>
        <w:numPr>
          <w:ilvl w:val="0"/>
          <w:numId w:val="7"/>
        </w:numPr>
      </w:pPr>
      <w:r>
        <w:t xml:space="preserve">Submit portfolio by April </w:t>
      </w:r>
      <w:r w:rsidR="008D4B9F">
        <w:t>1</w:t>
      </w:r>
      <w:r w:rsidR="000D6808">
        <w:t>9</w:t>
      </w:r>
      <w:r>
        <w:t>, 20</w:t>
      </w:r>
      <w:r w:rsidR="00452FCF">
        <w:t>2</w:t>
      </w:r>
      <w:r w:rsidR="000D6808">
        <w:t>4</w:t>
      </w:r>
    </w:p>
    <w:p w14:paraId="59477E6A" w14:textId="62CCBB89" w:rsidR="00C92CA6" w:rsidRDefault="00C92CA6" w:rsidP="00C92CA6">
      <w:pPr>
        <w:pStyle w:val="ListParagraph"/>
        <w:numPr>
          <w:ilvl w:val="0"/>
          <w:numId w:val="7"/>
        </w:numPr>
      </w:pPr>
      <w:r>
        <w:t>Schedule and attend an end-of-year, one-on-one meeting with Mentoring Program Coordinator</w:t>
      </w:r>
      <w:r w:rsidR="00131930">
        <w:t>.</w:t>
      </w:r>
    </w:p>
    <w:p w14:paraId="26C99E99" w14:textId="77777777" w:rsidR="00426B50" w:rsidRDefault="00426B50"/>
    <w:sectPr w:rsidR="00426B50" w:rsidSect="00C92CA6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452"/>
    <w:multiLevelType w:val="hybridMultilevel"/>
    <w:tmpl w:val="E8409124"/>
    <w:lvl w:ilvl="0" w:tplc="8EE45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EB7"/>
    <w:multiLevelType w:val="hybridMultilevel"/>
    <w:tmpl w:val="3F24BB50"/>
    <w:lvl w:ilvl="0" w:tplc="9E62C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3CBE"/>
    <w:multiLevelType w:val="hybridMultilevel"/>
    <w:tmpl w:val="6E54F78C"/>
    <w:lvl w:ilvl="0" w:tplc="68A4E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F5A75"/>
    <w:multiLevelType w:val="hybridMultilevel"/>
    <w:tmpl w:val="14BCE2A4"/>
    <w:lvl w:ilvl="0" w:tplc="532E8B0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F370C"/>
    <w:multiLevelType w:val="hybridMultilevel"/>
    <w:tmpl w:val="63BECB0E"/>
    <w:lvl w:ilvl="0" w:tplc="4F643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D55A4"/>
    <w:multiLevelType w:val="hybridMultilevel"/>
    <w:tmpl w:val="9FAA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07738"/>
    <w:multiLevelType w:val="hybridMultilevel"/>
    <w:tmpl w:val="572E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0489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478056">
    <w:abstractNumId w:val="6"/>
  </w:num>
  <w:num w:numId="3" w16cid:durableId="977303915">
    <w:abstractNumId w:val="2"/>
  </w:num>
  <w:num w:numId="4" w16cid:durableId="1553350604">
    <w:abstractNumId w:val="0"/>
  </w:num>
  <w:num w:numId="5" w16cid:durableId="706443446">
    <w:abstractNumId w:val="4"/>
  </w:num>
  <w:num w:numId="6" w16cid:durableId="529219422">
    <w:abstractNumId w:val="5"/>
  </w:num>
  <w:num w:numId="7" w16cid:durableId="202720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A6"/>
    <w:rsid w:val="000D6808"/>
    <w:rsid w:val="00131930"/>
    <w:rsid w:val="002168B5"/>
    <w:rsid w:val="00426B50"/>
    <w:rsid w:val="00452FCF"/>
    <w:rsid w:val="004A50AC"/>
    <w:rsid w:val="006E7156"/>
    <w:rsid w:val="006F2260"/>
    <w:rsid w:val="007313E6"/>
    <w:rsid w:val="00747D34"/>
    <w:rsid w:val="007C74F4"/>
    <w:rsid w:val="007F7C8B"/>
    <w:rsid w:val="008D4B9F"/>
    <w:rsid w:val="00AD130E"/>
    <w:rsid w:val="00C92CA6"/>
    <w:rsid w:val="00D80FBD"/>
    <w:rsid w:val="00E506EE"/>
    <w:rsid w:val="00F6126F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DD8C"/>
  <w15:docId w15:val="{EE7C283D-653D-4F9A-9E17-40D6F01C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Carol Ripken</cp:lastModifiedBy>
  <cp:revision>4</cp:revision>
  <cp:lastPrinted>2021-08-23T15:17:00Z</cp:lastPrinted>
  <dcterms:created xsi:type="dcterms:W3CDTF">2023-08-31T13:04:00Z</dcterms:created>
  <dcterms:modified xsi:type="dcterms:W3CDTF">2023-09-03T20:33:00Z</dcterms:modified>
</cp:coreProperties>
</file>