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51107" w14:textId="77777777" w:rsidR="000E6FEF" w:rsidRPr="00194FDC" w:rsidRDefault="000E6FEF" w:rsidP="000E6FEF">
      <w:pPr>
        <w:spacing w:after="0" w:line="362" w:lineRule="exact"/>
        <w:ind w:left="60"/>
        <w:rPr>
          <w:rFonts w:cstheme="minorHAnsi"/>
          <w:b/>
          <w:noProof/>
          <w:color w:val="000000"/>
          <w:w w:val="92"/>
          <w:sz w:val="28"/>
          <w:szCs w:val="28"/>
        </w:rPr>
      </w:pPr>
      <w:bookmarkStart w:id="0" w:name="_GoBack"/>
      <w:bookmarkEnd w:id="0"/>
      <w:r w:rsidRPr="002B27A8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6D614B02" wp14:editId="488788DB">
            <wp:simplePos x="0" y="0"/>
            <wp:positionH relativeFrom="column">
              <wp:posOffset>135255</wp:posOffset>
            </wp:positionH>
            <wp:positionV relativeFrom="paragraph">
              <wp:posOffset>-83185</wp:posOffset>
            </wp:positionV>
            <wp:extent cx="685800" cy="923544"/>
            <wp:effectExtent l="0" t="0" r="0" b="0"/>
            <wp:wrapNone/>
            <wp:docPr id="1" name="Picture 1" descr="Wil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ming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002060"/>
          <w:w w:val="92"/>
          <w:sz w:val="28"/>
          <w:szCs w:val="28"/>
        </w:rPr>
        <w:t xml:space="preserve">                                                       </w:t>
      </w:r>
      <w:r w:rsidRPr="00194FDC">
        <w:rPr>
          <w:rFonts w:cstheme="minorHAnsi"/>
          <w:b/>
          <w:noProof/>
          <w:color w:val="002060"/>
          <w:w w:val="92"/>
          <w:sz w:val="28"/>
          <w:szCs w:val="28"/>
        </w:rPr>
        <w:t>DIOCESE OF WILMINGTON</w:t>
      </w:r>
    </w:p>
    <w:p w14:paraId="26DB3FE4" w14:textId="77777777" w:rsidR="000E6FEF" w:rsidRPr="00194FDC" w:rsidRDefault="000E6FEF" w:rsidP="000E6FEF">
      <w:pPr>
        <w:shd w:val="clear" w:color="auto" w:fill="FFFFFF"/>
        <w:spacing w:after="48" w:line="240" w:lineRule="atLeast"/>
        <w:jc w:val="center"/>
        <w:outlineLvl w:val="0"/>
        <w:rPr>
          <w:rFonts w:eastAsia="Times New Roman" w:cstheme="minorHAnsi"/>
          <w:i/>
          <w:sz w:val="28"/>
          <w:szCs w:val="28"/>
        </w:rPr>
      </w:pPr>
      <w:r>
        <w:rPr>
          <w:rFonts w:cstheme="minorHAnsi"/>
          <w:b/>
          <w:i/>
          <w:color w:val="002060"/>
          <w:sz w:val="28"/>
          <w:szCs w:val="28"/>
        </w:rPr>
        <w:t xml:space="preserve"> P</w:t>
      </w:r>
      <w:r w:rsidRPr="00194FDC">
        <w:rPr>
          <w:rFonts w:cstheme="minorHAnsi"/>
          <w:b/>
          <w:i/>
          <w:color w:val="002060"/>
          <w:sz w:val="28"/>
          <w:szCs w:val="28"/>
        </w:rPr>
        <w:t>ROFESSIONAL MENTORING PROGRAM</w:t>
      </w:r>
    </w:p>
    <w:p w14:paraId="442EE711" w14:textId="77777777" w:rsidR="000E6FEF" w:rsidRPr="008749C2" w:rsidRDefault="000E6FEF" w:rsidP="000E6FEF">
      <w:pPr>
        <w:tabs>
          <w:tab w:val="left" w:pos="1380"/>
        </w:tabs>
        <w:spacing w:after="0" w:line="580" w:lineRule="exact"/>
        <w:ind w:left="60"/>
        <w:rPr>
          <w:rFonts w:cstheme="minorHAnsi"/>
          <w:b/>
          <w:i/>
          <w:noProof/>
          <w:color w:val="000000"/>
          <w:w w:val="92"/>
          <w:sz w:val="32"/>
          <w:szCs w:val="32"/>
        </w:rPr>
      </w:pPr>
      <w:r w:rsidRPr="00194FDC">
        <w:rPr>
          <w:rFonts w:cstheme="minorHAnsi"/>
          <w:b/>
          <w:i/>
          <w:noProof/>
          <w:color w:val="000000"/>
          <w:w w:val="92"/>
          <w:sz w:val="28"/>
          <w:szCs w:val="28"/>
        </w:rPr>
        <w:t xml:space="preserve">                   </w:t>
      </w:r>
      <w:r>
        <w:rPr>
          <w:rFonts w:cstheme="minorHAnsi"/>
          <w:b/>
          <w:i/>
          <w:noProof/>
          <w:color w:val="000000"/>
          <w:w w:val="92"/>
          <w:sz w:val="28"/>
          <w:szCs w:val="28"/>
        </w:rPr>
        <w:t xml:space="preserve">                         </w:t>
      </w:r>
      <w:r w:rsidRPr="008749C2">
        <w:rPr>
          <w:rFonts w:cstheme="minorHAnsi"/>
          <w:b/>
          <w:noProof/>
          <w:w w:val="92"/>
          <w:sz w:val="32"/>
          <w:szCs w:val="32"/>
        </w:rPr>
        <w:t>ANALYSIS OF CONTENT KNOWLEDGE</w:t>
      </w:r>
      <w:r w:rsidRPr="008749C2">
        <w:rPr>
          <w:rFonts w:cstheme="minorHAnsi"/>
          <w:b/>
          <w:i/>
          <w:noProof/>
          <w:color w:val="000000"/>
          <w:w w:val="92"/>
          <w:sz w:val="32"/>
          <w:szCs w:val="32"/>
        </w:rPr>
        <w:t xml:space="preserve"> </w:t>
      </w:r>
    </w:p>
    <w:p w14:paraId="56635DD4" w14:textId="77777777" w:rsidR="000E6FEF" w:rsidRDefault="000E6FEF" w:rsidP="000E6FEF">
      <w:pPr>
        <w:spacing w:after="0" w:line="362" w:lineRule="exact"/>
        <w:ind w:left="60"/>
        <w:rPr>
          <w:rFonts w:cstheme="minorHAnsi"/>
          <w:b/>
          <w:i/>
          <w:noProof/>
          <w:color w:val="000000"/>
          <w:w w:val="89"/>
          <w:sz w:val="24"/>
          <w:szCs w:val="24"/>
        </w:rPr>
      </w:pPr>
    </w:p>
    <w:p w14:paraId="3D136203" w14:textId="77777777" w:rsidR="000E6FEF" w:rsidRDefault="000E6FEF" w:rsidP="000E6FEF">
      <w:pPr>
        <w:spacing w:after="0" w:line="362" w:lineRule="exact"/>
        <w:ind w:left="60"/>
        <w:rPr>
          <w:rFonts w:cstheme="minorHAnsi"/>
          <w:b/>
          <w:i/>
          <w:noProof/>
          <w:color w:val="000000"/>
          <w:w w:val="89"/>
          <w:sz w:val="24"/>
          <w:szCs w:val="24"/>
        </w:rPr>
      </w:pPr>
    </w:p>
    <w:p w14:paraId="2BA3D852" w14:textId="77777777" w:rsidR="000E6FEF" w:rsidRPr="008749C2" w:rsidRDefault="000E6FEF" w:rsidP="000E6FEF">
      <w:pPr>
        <w:spacing w:after="0" w:line="362" w:lineRule="exact"/>
        <w:ind w:left="60"/>
        <w:rPr>
          <w:rFonts w:cstheme="minorHAnsi"/>
          <w:noProof/>
          <w:color w:val="000000"/>
          <w:w w:val="89"/>
          <w:sz w:val="28"/>
          <w:szCs w:val="28"/>
        </w:rPr>
      </w:pPr>
      <w:r w:rsidRPr="008749C2">
        <w:rPr>
          <w:rFonts w:cstheme="minorHAnsi"/>
          <w:b/>
          <w:i/>
          <w:noProof/>
          <w:color w:val="000000"/>
          <w:w w:val="89"/>
          <w:sz w:val="28"/>
          <w:szCs w:val="28"/>
        </w:rPr>
        <w:t>Purpose  of  Activity:</w:t>
      </w:r>
      <w:r w:rsidRPr="008749C2">
        <w:rPr>
          <w:rFonts w:cstheme="minorHAnsi"/>
          <w:noProof/>
          <w:color w:val="000000"/>
          <w:w w:val="89"/>
          <w:sz w:val="28"/>
          <w:szCs w:val="28"/>
        </w:rPr>
        <w:t>  </w:t>
      </w:r>
    </w:p>
    <w:p w14:paraId="47AE835A" w14:textId="77777777" w:rsidR="000E6FEF" w:rsidRPr="00194FDC" w:rsidRDefault="000E6FEF" w:rsidP="000E6FEF">
      <w:pPr>
        <w:spacing w:after="0" w:line="362" w:lineRule="exact"/>
        <w:ind w:left="60"/>
        <w:rPr>
          <w:rFonts w:cstheme="minorHAnsi"/>
          <w:sz w:val="24"/>
          <w:szCs w:val="24"/>
        </w:rPr>
      </w:pPr>
      <w:r w:rsidRPr="00194FDC">
        <w:rPr>
          <w:rFonts w:cstheme="minorHAnsi"/>
          <w:noProof/>
          <w:color w:val="000000"/>
          <w:w w:val="89"/>
          <w:sz w:val="24"/>
          <w:szCs w:val="24"/>
        </w:rPr>
        <w:t>The  purpose  of  this  activity  is  for  you  to  </w:t>
      </w:r>
      <w:r>
        <w:rPr>
          <w:rFonts w:cstheme="minorHAnsi"/>
          <w:noProof/>
          <w:color w:val="000000"/>
          <w:w w:val="89"/>
          <w:sz w:val="24"/>
          <w:szCs w:val="24"/>
        </w:rPr>
        <w:t>analyze the extent to which you are meeting content standards.</w:t>
      </w:r>
      <w:r w:rsidRPr="00194FDC">
        <w:rPr>
          <w:rFonts w:cstheme="minorHAnsi"/>
          <w:noProof/>
          <w:color w:val="000000"/>
          <w:w w:val="91"/>
          <w:sz w:val="24"/>
          <w:szCs w:val="24"/>
        </w:rPr>
        <w:t>  </w:t>
      </w:r>
    </w:p>
    <w:p w14:paraId="0CF1EB11" w14:textId="77777777" w:rsidR="000E6FEF" w:rsidRPr="00194FDC" w:rsidRDefault="000E6FEF" w:rsidP="000E6FEF">
      <w:pPr>
        <w:spacing w:after="0" w:line="240" w:lineRule="exact"/>
        <w:ind w:left="60" w:firstLine="57"/>
        <w:rPr>
          <w:rFonts w:cstheme="minorHAnsi"/>
          <w:sz w:val="24"/>
          <w:szCs w:val="24"/>
        </w:rPr>
      </w:pPr>
    </w:p>
    <w:p w14:paraId="37D396B6" w14:textId="77777777" w:rsidR="000E6FEF" w:rsidRPr="00194FDC" w:rsidRDefault="000E6FEF" w:rsidP="000E6FEF">
      <w:pPr>
        <w:spacing w:after="0" w:line="240" w:lineRule="auto"/>
        <w:ind w:left="58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000000"/>
          <w:w w:val="90"/>
          <w:sz w:val="24"/>
          <w:szCs w:val="24"/>
        </w:rPr>
        <w:t>For this activity, i</w:t>
      </w:r>
      <w:r w:rsidRPr="00194FDC">
        <w:rPr>
          <w:rFonts w:cstheme="minorHAnsi"/>
          <w:b/>
          <w:noProof/>
          <w:color w:val="000000"/>
          <w:w w:val="90"/>
          <w:sz w:val="24"/>
          <w:szCs w:val="24"/>
        </w:rPr>
        <w:t>f  you  teach  more  than  one  subject </w:t>
      </w:r>
      <w:r>
        <w:rPr>
          <w:rFonts w:cstheme="minorHAnsi"/>
          <w:b/>
          <w:noProof/>
          <w:color w:val="000000"/>
          <w:w w:val="90"/>
          <w:sz w:val="24"/>
          <w:szCs w:val="24"/>
        </w:rPr>
        <w:t xml:space="preserve">(and/or grade) you should select only one </w:t>
      </w:r>
      <w:r w:rsidRPr="00194FDC">
        <w:rPr>
          <w:rFonts w:cstheme="minorHAnsi"/>
          <w:b/>
          <w:noProof/>
          <w:color w:val="000000"/>
          <w:w w:val="90"/>
          <w:sz w:val="24"/>
          <w:szCs w:val="24"/>
        </w:rPr>
        <w:t>for  this  exercise.</w:t>
      </w:r>
      <w:r>
        <w:rPr>
          <w:rFonts w:cstheme="minorHAnsi"/>
          <w:b/>
          <w:noProof/>
          <w:color w:val="000000"/>
          <w:w w:val="90"/>
          <w:sz w:val="24"/>
          <w:szCs w:val="24"/>
        </w:rPr>
        <w:t xml:space="preserve"> (Example: Grade 2 Math or Grade 10 Geometry).  It is suggested you use the standard area where you are most in need of improvement.</w:t>
      </w:r>
    </w:p>
    <w:p w14:paraId="4B498C0C" w14:textId="77777777" w:rsidR="000E6FEF" w:rsidRPr="00194FDC" w:rsidRDefault="000E6FEF" w:rsidP="000E6FEF">
      <w:pPr>
        <w:spacing w:after="0" w:line="240" w:lineRule="auto"/>
        <w:ind w:left="58"/>
        <w:rPr>
          <w:rFonts w:cstheme="minorHAnsi"/>
          <w:sz w:val="24"/>
          <w:szCs w:val="24"/>
        </w:rPr>
      </w:pPr>
    </w:p>
    <w:p w14:paraId="5F8E9095" w14:textId="77777777" w:rsidR="000E6FEF" w:rsidRPr="00194FDC" w:rsidRDefault="000E6FEF" w:rsidP="000E6FEF">
      <w:pPr>
        <w:spacing w:after="0" w:line="240" w:lineRule="exact"/>
        <w:ind w:left="60" w:firstLine="368"/>
        <w:rPr>
          <w:rFonts w:cstheme="minorHAnsi"/>
          <w:sz w:val="24"/>
          <w:szCs w:val="24"/>
        </w:rPr>
      </w:pPr>
    </w:p>
    <w:p w14:paraId="7B4D975E" w14:textId="77777777" w:rsidR="000E6FEF" w:rsidRPr="008749C2" w:rsidRDefault="000E6FEF" w:rsidP="000E6FEF">
      <w:pPr>
        <w:spacing w:after="0" w:line="421" w:lineRule="exact"/>
        <w:ind w:left="60" w:firstLine="8"/>
        <w:rPr>
          <w:rFonts w:cstheme="minorHAnsi"/>
          <w:sz w:val="28"/>
          <w:szCs w:val="28"/>
        </w:rPr>
      </w:pPr>
      <w:r w:rsidRPr="008749C2">
        <w:rPr>
          <w:rFonts w:cstheme="minorHAnsi"/>
          <w:b/>
          <w:i/>
          <w:noProof/>
          <w:color w:val="000000"/>
          <w:w w:val="93"/>
          <w:sz w:val="28"/>
          <w:szCs w:val="28"/>
        </w:rPr>
        <w:t>Instructions  for  the  Content  Expertise  Inventory  Chart  for  Content  Knowledge:</w:t>
      </w:r>
    </w:p>
    <w:p w14:paraId="6AB4D8EC" w14:textId="77777777" w:rsidR="000E6FEF" w:rsidRDefault="000E6FEF" w:rsidP="000E6FEF">
      <w:pPr>
        <w:spacing w:after="0" w:line="240" w:lineRule="exact"/>
        <w:ind w:left="60" w:firstLine="8"/>
        <w:rPr>
          <w:rFonts w:cstheme="minorHAnsi"/>
          <w:sz w:val="24"/>
          <w:szCs w:val="24"/>
        </w:rPr>
      </w:pPr>
    </w:p>
    <w:p w14:paraId="1A93860E" w14:textId="4BDC961F" w:rsidR="000E6FEF" w:rsidRPr="008749C2" w:rsidRDefault="000E6FEF" w:rsidP="008749C2">
      <w:pPr>
        <w:pStyle w:val="ListParagraph"/>
        <w:numPr>
          <w:ilvl w:val="0"/>
          <w:numId w:val="1"/>
        </w:numPr>
        <w:spacing w:after="0" w:line="240" w:lineRule="auto"/>
        <w:ind w:left="763"/>
        <w:rPr>
          <w:rFonts w:cstheme="minorHAnsi"/>
          <w:noProof/>
          <w:color w:val="000000"/>
          <w:w w:val="90"/>
          <w:sz w:val="24"/>
          <w:szCs w:val="24"/>
          <w:u w:val="single"/>
        </w:rPr>
      </w:pPr>
      <w:r w:rsidRPr="00091D53">
        <w:rPr>
          <w:rFonts w:cstheme="minorHAnsi"/>
          <w:noProof/>
          <w:color w:val="000000"/>
          <w:w w:val="90"/>
          <w:sz w:val="24"/>
          <w:szCs w:val="24"/>
        </w:rPr>
        <w:t>Select one content knowledge standard used by your school in one subject you teach – for</w:t>
      </w:r>
      <w:r>
        <w:rPr>
          <w:rFonts w:cstheme="minorHAnsi"/>
          <w:noProof/>
          <w:color w:val="000000"/>
          <w:w w:val="90"/>
          <w:sz w:val="24"/>
          <w:szCs w:val="24"/>
        </w:rPr>
        <w:t xml:space="preserve"> example if teaching Grade 2 Math you might choose “Measurement and Data</w:t>
      </w:r>
      <w:r w:rsidR="008749C2">
        <w:rPr>
          <w:rFonts w:cstheme="minorHAnsi"/>
          <w:noProof/>
          <w:color w:val="000000"/>
          <w:w w:val="90"/>
          <w:sz w:val="24"/>
          <w:szCs w:val="24"/>
        </w:rPr>
        <w:t>;</w:t>
      </w:r>
      <w:r>
        <w:rPr>
          <w:rFonts w:cstheme="minorHAnsi"/>
          <w:noProof/>
          <w:color w:val="000000"/>
          <w:w w:val="90"/>
          <w:sz w:val="24"/>
          <w:szCs w:val="24"/>
        </w:rPr>
        <w:t xml:space="preserve">” </w:t>
      </w:r>
      <w:r w:rsidR="008749C2">
        <w:rPr>
          <w:rFonts w:cstheme="minorHAnsi"/>
          <w:noProof/>
          <w:color w:val="000000"/>
          <w:w w:val="90"/>
          <w:sz w:val="24"/>
          <w:szCs w:val="24"/>
        </w:rPr>
        <w:t xml:space="preserve">if you are teaching High School Geometry, you might choose “Geometric Measurement and Dimension” </w:t>
      </w:r>
      <w:r>
        <w:rPr>
          <w:rFonts w:cstheme="minorHAnsi"/>
          <w:noProof/>
          <w:color w:val="000000"/>
          <w:w w:val="90"/>
          <w:sz w:val="24"/>
          <w:szCs w:val="24"/>
        </w:rPr>
        <w:t>(</w:t>
      </w:r>
      <w:r w:rsidRPr="008749C2">
        <w:rPr>
          <w:rFonts w:cstheme="minorHAnsi"/>
          <w:noProof/>
          <w:color w:val="000000"/>
          <w:w w:val="90"/>
          <w:sz w:val="24"/>
          <w:szCs w:val="24"/>
          <w:u w:val="single"/>
        </w:rPr>
        <w:t>Attach a copy</w:t>
      </w:r>
      <w:r w:rsidR="008749C2">
        <w:rPr>
          <w:rFonts w:cstheme="minorHAnsi"/>
          <w:noProof/>
          <w:color w:val="000000"/>
          <w:w w:val="90"/>
          <w:sz w:val="24"/>
          <w:szCs w:val="24"/>
          <w:u w:val="single"/>
        </w:rPr>
        <w:t xml:space="preserve"> </w:t>
      </w:r>
      <w:r w:rsidRPr="008749C2">
        <w:rPr>
          <w:rFonts w:cstheme="minorHAnsi"/>
          <w:noProof/>
          <w:color w:val="000000"/>
          <w:w w:val="90"/>
          <w:sz w:val="24"/>
          <w:szCs w:val="24"/>
          <w:u w:val="single"/>
        </w:rPr>
        <w:t>of the applicable standard area</w:t>
      </w:r>
      <w:r w:rsidR="002864A9" w:rsidRPr="008749C2">
        <w:rPr>
          <w:rFonts w:cstheme="minorHAnsi"/>
          <w:noProof/>
          <w:color w:val="000000"/>
          <w:w w:val="90"/>
          <w:sz w:val="24"/>
          <w:szCs w:val="24"/>
          <w:u w:val="single"/>
        </w:rPr>
        <w:t xml:space="preserve"> to your Content</w:t>
      </w:r>
      <w:r w:rsidR="00C6385E" w:rsidRPr="008749C2">
        <w:rPr>
          <w:rFonts w:cstheme="minorHAnsi"/>
          <w:noProof/>
          <w:color w:val="000000"/>
          <w:w w:val="90"/>
          <w:sz w:val="24"/>
          <w:szCs w:val="24"/>
          <w:u w:val="single"/>
        </w:rPr>
        <w:t xml:space="preserve"> Knowledge</w:t>
      </w:r>
      <w:r w:rsidR="002864A9" w:rsidRPr="008749C2">
        <w:rPr>
          <w:rFonts w:cstheme="minorHAnsi"/>
          <w:noProof/>
          <w:color w:val="000000"/>
          <w:w w:val="90"/>
          <w:sz w:val="24"/>
          <w:szCs w:val="24"/>
          <w:u w:val="single"/>
        </w:rPr>
        <w:t xml:space="preserve"> Chart</w:t>
      </w:r>
      <w:r w:rsidRPr="008749C2">
        <w:rPr>
          <w:rFonts w:cstheme="minorHAnsi"/>
          <w:noProof/>
          <w:color w:val="000000"/>
          <w:w w:val="90"/>
          <w:sz w:val="24"/>
          <w:szCs w:val="24"/>
          <w:u w:val="single"/>
        </w:rPr>
        <w:t>.</w:t>
      </w:r>
      <w:r w:rsidRPr="008749C2">
        <w:rPr>
          <w:rFonts w:cstheme="minorHAnsi"/>
          <w:noProof/>
          <w:color w:val="000000"/>
          <w:w w:val="90"/>
          <w:sz w:val="24"/>
          <w:szCs w:val="24"/>
        </w:rPr>
        <w:t>)</w:t>
      </w:r>
    </w:p>
    <w:p w14:paraId="288A8A26" w14:textId="6878068A" w:rsidR="000E6FEF" w:rsidRPr="002864A9" w:rsidRDefault="000E6FEF" w:rsidP="000E6FEF">
      <w:pPr>
        <w:spacing w:after="0" w:line="391" w:lineRule="exact"/>
        <w:ind w:left="60" w:firstLine="360"/>
        <w:rPr>
          <w:rFonts w:cstheme="minorHAnsi"/>
          <w:sz w:val="24"/>
          <w:szCs w:val="24"/>
        </w:rPr>
      </w:pPr>
      <w:r>
        <w:rPr>
          <w:rFonts w:cstheme="minorHAnsi"/>
          <w:noProof/>
          <w:color w:val="000000"/>
          <w:w w:val="90"/>
          <w:sz w:val="24"/>
          <w:szCs w:val="24"/>
        </w:rPr>
        <w:t>B</w:t>
      </w:r>
      <w:r w:rsidRPr="00194FDC">
        <w:rPr>
          <w:rFonts w:cstheme="minorHAnsi"/>
          <w:noProof/>
          <w:color w:val="000000"/>
          <w:w w:val="90"/>
          <w:sz w:val="24"/>
          <w:szCs w:val="24"/>
        </w:rPr>
        <w:t>.</w:t>
      </w:r>
      <w:r w:rsidRPr="00194FDC">
        <w:rPr>
          <w:rFonts w:cstheme="minorHAnsi"/>
          <w:b/>
          <w:noProof/>
          <w:color w:val="000000"/>
          <w:w w:val="90"/>
          <w:sz w:val="24"/>
          <w:szCs w:val="24"/>
        </w:rPr>
        <w:t>  </w:t>
      </w:r>
      <w:r w:rsidR="002864A9">
        <w:rPr>
          <w:rFonts w:cstheme="minorHAnsi"/>
          <w:noProof/>
          <w:color w:val="000000"/>
          <w:w w:val="90"/>
          <w:sz w:val="24"/>
          <w:szCs w:val="24"/>
        </w:rPr>
        <w:t xml:space="preserve">In  column </w:t>
      </w:r>
      <w:r w:rsidRPr="002864A9">
        <w:rPr>
          <w:rFonts w:cstheme="minorHAnsi"/>
          <w:noProof/>
          <w:color w:val="000000"/>
          <w:w w:val="90"/>
          <w:sz w:val="24"/>
          <w:szCs w:val="24"/>
        </w:rPr>
        <w:t>1</w:t>
      </w:r>
      <w:r w:rsidR="008749C2">
        <w:rPr>
          <w:rFonts w:cstheme="minorHAnsi"/>
          <w:noProof/>
          <w:color w:val="000000"/>
          <w:w w:val="90"/>
          <w:sz w:val="24"/>
          <w:szCs w:val="24"/>
        </w:rPr>
        <w:t>,</w:t>
      </w:r>
      <w:r w:rsidRPr="002864A9">
        <w:rPr>
          <w:rFonts w:cstheme="minorHAnsi"/>
          <w:noProof/>
          <w:color w:val="000000"/>
          <w:w w:val="90"/>
          <w:sz w:val="24"/>
          <w:szCs w:val="24"/>
        </w:rPr>
        <w:t xml:space="preserve"> list the specifics of the selected standard area   </w:t>
      </w:r>
    </w:p>
    <w:p w14:paraId="65E29D15" w14:textId="5F9FCFD2" w:rsidR="000E6FEF" w:rsidRPr="002864A9" w:rsidRDefault="002864A9" w:rsidP="000E6FEF">
      <w:pPr>
        <w:spacing w:after="0" w:line="337" w:lineRule="exact"/>
        <w:ind w:left="60" w:firstLine="360"/>
        <w:rPr>
          <w:rFonts w:cstheme="minorHAnsi"/>
          <w:sz w:val="24"/>
          <w:szCs w:val="24"/>
        </w:rPr>
      </w:pPr>
      <w:r>
        <w:rPr>
          <w:rFonts w:cstheme="minorHAnsi"/>
          <w:noProof/>
          <w:color w:val="000000"/>
          <w:w w:val="91"/>
          <w:sz w:val="24"/>
          <w:szCs w:val="24"/>
        </w:rPr>
        <w:t>C</w:t>
      </w:r>
      <w:r w:rsidR="000E6FEF" w:rsidRPr="002864A9">
        <w:rPr>
          <w:rFonts w:cstheme="minorHAnsi"/>
          <w:noProof/>
          <w:color w:val="000000"/>
          <w:w w:val="91"/>
          <w:sz w:val="24"/>
          <w:szCs w:val="24"/>
        </w:rPr>
        <w:t>.</w:t>
      </w:r>
      <w:r>
        <w:rPr>
          <w:rFonts w:cstheme="minorHAnsi"/>
          <w:noProof/>
          <w:color w:val="000000"/>
          <w:w w:val="91"/>
          <w:sz w:val="24"/>
          <w:szCs w:val="24"/>
        </w:rPr>
        <w:t>  In  column </w:t>
      </w:r>
      <w:r w:rsidR="000E6FEF" w:rsidRPr="002864A9">
        <w:rPr>
          <w:rFonts w:cstheme="minorHAnsi"/>
          <w:noProof/>
          <w:color w:val="000000"/>
          <w:w w:val="91"/>
          <w:sz w:val="24"/>
          <w:szCs w:val="24"/>
        </w:rPr>
        <w:t>2</w:t>
      </w:r>
      <w:r w:rsidR="008749C2">
        <w:rPr>
          <w:rFonts w:cstheme="minorHAnsi"/>
          <w:noProof/>
          <w:color w:val="000000"/>
          <w:w w:val="91"/>
          <w:sz w:val="24"/>
          <w:szCs w:val="24"/>
        </w:rPr>
        <w:t>,</w:t>
      </w:r>
      <w:r w:rsidR="000E6FEF" w:rsidRPr="002864A9">
        <w:rPr>
          <w:rFonts w:cstheme="minorHAnsi"/>
          <w:noProof/>
          <w:color w:val="000000"/>
          <w:w w:val="91"/>
          <w:sz w:val="24"/>
          <w:szCs w:val="24"/>
        </w:rPr>
        <w:t>  list  evidence  of  your  strengths  in  meeting  </w:t>
      </w:r>
      <w:r>
        <w:rPr>
          <w:rFonts w:cstheme="minorHAnsi"/>
          <w:noProof/>
          <w:color w:val="000000"/>
          <w:w w:val="91"/>
          <w:sz w:val="24"/>
          <w:szCs w:val="24"/>
        </w:rPr>
        <w:t>each item listed</w:t>
      </w:r>
    </w:p>
    <w:p w14:paraId="41B12132" w14:textId="10F49684" w:rsidR="000E6FEF" w:rsidRPr="00194FDC" w:rsidRDefault="002864A9" w:rsidP="000E6FEF">
      <w:pPr>
        <w:spacing w:after="0" w:line="384" w:lineRule="exact"/>
        <w:ind w:left="60" w:firstLine="360"/>
        <w:rPr>
          <w:rFonts w:cstheme="minorHAnsi"/>
          <w:sz w:val="24"/>
          <w:szCs w:val="24"/>
        </w:rPr>
      </w:pPr>
      <w:r>
        <w:rPr>
          <w:rFonts w:cstheme="minorHAnsi"/>
          <w:noProof/>
          <w:color w:val="000000"/>
          <w:w w:val="90"/>
          <w:sz w:val="24"/>
          <w:szCs w:val="24"/>
        </w:rPr>
        <w:t>D</w:t>
      </w:r>
      <w:r w:rsidR="000E6FEF" w:rsidRPr="002864A9">
        <w:rPr>
          <w:rFonts w:cstheme="minorHAnsi"/>
          <w:noProof/>
          <w:color w:val="000000"/>
          <w:w w:val="90"/>
          <w:sz w:val="24"/>
          <w:szCs w:val="24"/>
        </w:rPr>
        <w:t>.</w:t>
      </w:r>
      <w:r>
        <w:rPr>
          <w:rFonts w:cstheme="minorHAnsi"/>
          <w:noProof/>
          <w:color w:val="000000"/>
          <w:w w:val="90"/>
          <w:sz w:val="24"/>
          <w:szCs w:val="24"/>
        </w:rPr>
        <w:t>  In  column </w:t>
      </w:r>
      <w:r w:rsidR="000E6FEF" w:rsidRPr="002864A9">
        <w:rPr>
          <w:rFonts w:cstheme="minorHAnsi"/>
          <w:noProof/>
          <w:color w:val="000000"/>
          <w:w w:val="90"/>
          <w:sz w:val="24"/>
          <w:szCs w:val="24"/>
        </w:rPr>
        <w:t>3</w:t>
      </w:r>
      <w:r w:rsidR="008749C2">
        <w:rPr>
          <w:rFonts w:cstheme="minorHAnsi"/>
          <w:noProof/>
          <w:color w:val="000000"/>
          <w:w w:val="90"/>
          <w:sz w:val="24"/>
          <w:szCs w:val="24"/>
        </w:rPr>
        <w:t>,</w:t>
      </w:r>
      <w:r w:rsidR="000E6FEF">
        <w:rPr>
          <w:rFonts w:cstheme="minorHAnsi"/>
          <w:noProof/>
          <w:color w:val="000000"/>
          <w:w w:val="90"/>
          <w:sz w:val="24"/>
          <w:szCs w:val="24"/>
        </w:rPr>
        <w:t xml:space="preserve"> </w:t>
      </w:r>
      <w:r w:rsidR="00CC7B7C">
        <w:rPr>
          <w:rFonts w:cstheme="minorHAnsi"/>
          <w:noProof/>
          <w:color w:val="000000"/>
          <w:w w:val="90"/>
          <w:sz w:val="24"/>
          <w:szCs w:val="24"/>
        </w:rPr>
        <w:t> list  how you to need to improve  in order to meet</w:t>
      </w:r>
      <w:r>
        <w:rPr>
          <w:rFonts w:cstheme="minorHAnsi"/>
          <w:noProof/>
          <w:color w:val="000000"/>
          <w:w w:val="90"/>
          <w:sz w:val="24"/>
          <w:szCs w:val="24"/>
        </w:rPr>
        <w:t> each item listed</w:t>
      </w:r>
    </w:p>
    <w:p w14:paraId="43534A97" w14:textId="77777777" w:rsidR="00207D69" w:rsidRDefault="00207D69"/>
    <w:sectPr w:rsidR="0020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0BA"/>
    <w:multiLevelType w:val="hybridMultilevel"/>
    <w:tmpl w:val="40CC1C3C"/>
    <w:lvl w:ilvl="0" w:tplc="A8F40C10">
      <w:start w:val="1"/>
      <w:numFmt w:val="upperLetter"/>
      <w:lvlText w:val="%1."/>
      <w:lvlJc w:val="left"/>
      <w:pPr>
        <w:ind w:left="758" w:hanging="36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EF"/>
    <w:rsid w:val="000E6FEF"/>
    <w:rsid w:val="001B51F3"/>
    <w:rsid w:val="00207D69"/>
    <w:rsid w:val="002864A9"/>
    <w:rsid w:val="008749C2"/>
    <w:rsid w:val="008F3207"/>
    <w:rsid w:val="00C6385E"/>
    <w:rsid w:val="00C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EAF7"/>
  <w15:docId w15:val="{9128243C-B71A-47DD-9530-FF90CE9C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FEF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Ripken</cp:lastModifiedBy>
  <cp:revision>2</cp:revision>
  <cp:lastPrinted>2017-08-09T20:09:00Z</cp:lastPrinted>
  <dcterms:created xsi:type="dcterms:W3CDTF">2019-08-25T21:14:00Z</dcterms:created>
  <dcterms:modified xsi:type="dcterms:W3CDTF">2019-08-25T21:14:00Z</dcterms:modified>
</cp:coreProperties>
</file>