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05D2" w14:textId="77777777" w:rsidR="00FF2F7B" w:rsidRPr="00097D0F" w:rsidRDefault="00FF2F7B" w:rsidP="00FF2F7B">
      <w:pPr>
        <w:contextualSpacing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097D0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2F9FC9" wp14:editId="2311B6D7">
            <wp:simplePos x="0" y="0"/>
            <wp:positionH relativeFrom="column">
              <wp:posOffset>-47625</wp:posOffset>
            </wp:positionH>
            <wp:positionV relativeFrom="paragraph">
              <wp:posOffset>8255</wp:posOffset>
            </wp:positionV>
            <wp:extent cx="685800" cy="923544"/>
            <wp:effectExtent l="0" t="0" r="0" b="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ming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D0F">
        <w:rPr>
          <w:rFonts w:asciiTheme="minorHAnsi" w:hAnsiTheme="minorHAnsi" w:cstheme="minorHAnsi"/>
          <w:b/>
          <w:color w:val="002060"/>
          <w:sz w:val="28"/>
          <w:szCs w:val="28"/>
        </w:rPr>
        <w:t>DIOCESE OF WILMINGTON</w:t>
      </w:r>
    </w:p>
    <w:p w14:paraId="2CE02E5E" w14:textId="77777777" w:rsidR="00FF2F7B" w:rsidRPr="00097D0F" w:rsidRDefault="00FF2F7B" w:rsidP="00FF2F7B">
      <w:pPr>
        <w:shd w:val="clear" w:color="auto" w:fill="FFFFFF"/>
        <w:spacing w:after="48" w:line="240" w:lineRule="atLeast"/>
        <w:jc w:val="center"/>
        <w:outlineLvl w:val="0"/>
        <w:rPr>
          <w:rFonts w:asciiTheme="minorHAnsi" w:eastAsia="Times New Roman" w:hAnsiTheme="minorHAnsi" w:cstheme="minorHAnsi"/>
          <w:i/>
          <w:sz w:val="28"/>
          <w:szCs w:val="28"/>
        </w:rPr>
      </w:pPr>
      <w:r w:rsidRPr="00097D0F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PROFESSIONAL </w:t>
      </w:r>
      <w:r w:rsidR="0084665D" w:rsidRPr="00097D0F">
        <w:rPr>
          <w:rFonts w:asciiTheme="minorHAnsi" w:hAnsiTheme="minorHAnsi" w:cstheme="minorHAnsi"/>
          <w:b/>
          <w:i/>
          <w:color w:val="002060"/>
          <w:sz w:val="28"/>
          <w:szCs w:val="28"/>
        </w:rPr>
        <w:t>MENTOR</w:t>
      </w:r>
      <w:r w:rsidRPr="00097D0F">
        <w:rPr>
          <w:rFonts w:asciiTheme="minorHAnsi" w:hAnsiTheme="minorHAnsi" w:cstheme="minorHAnsi"/>
          <w:b/>
          <w:i/>
          <w:color w:val="002060"/>
          <w:sz w:val="28"/>
          <w:szCs w:val="28"/>
        </w:rPr>
        <w:t>ING PROGRAM</w:t>
      </w:r>
    </w:p>
    <w:p w14:paraId="2F5FA743" w14:textId="77777777" w:rsidR="00FF2F7B" w:rsidRPr="00097D0F" w:rsidRDefault="002F5D09" w:rsidP="00FF2F7B">
      <w:pPr>
        <w:contextualSpacing/>
        <w:jc w:val="center"/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YEAR 3</w:t>
      </w:r>
      <w:r w:rsidR="001244B0" w:rsidRPr="00097D0F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411A" w:rsidRPr="00097D0F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REQUIREMENT SHEET</w:t>
      </w:r>
      <w:r w:rsidR="00243CA1" w:rsidRPr="00097D0F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COUNSELORS</w:t>
      </w:r>
    </w:p>
    <w:p w14:paraId="03A08A63" w14:textId="1A2E1313" w:rsidR="00FF2F7B" w:rsidRPr="00097D0F" w:rsidRDefault="000F3FB8" w:rsidP="00FF2F7B">
      <w:pPr>
        <w:contextualSpacing/>
        <w:jc w:val="center"/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 1</w:t>
      </w:r>
      <w:r w:rsidR="0083225C" w:rsidRPr="00097D0F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B335A2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3225C" w:rsidRPr="00097D0F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April </w:t>
      </w:r>
      <w:r w:rsidR="00B335A2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234B8" w:rsidRPr="00097D0F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3225C" w:rsidRPr="00097D0F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B335A2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40E9B1A9" w14:textId="77777777" w:rsidR="00FF2F7B" w:rsidRPr="00883421" w:rsidRDefault="00FF2F7B" w:rsidP="00FF2F7B">
      <w:pPr>
        <w:contextualSpacing/>
        <w:rPr>
          <w:rFonts w:ascii="Times New Roman" w:hAnsi="Times New Roman"/>
          <w:b/>
          <w:color w:val="632423"/>
          <w:sz w:val="36"/>
          <w:szCs w:val="36"/>
        </w:rPr>
      </w:pPr>
    </w:p>
    <w:p w14:paraId="605174FD" w14:textId="77777777" w:rsidR="004310F2" w:rsidRPr="00214861" w:rsidRDefault="008B02AB" w:rsidP="004310F2">
      <w:pPr>
        <w:pStyle w:val="NoSpacing"/>
        <w:rPr>
          <w:rFonts w:eastAsia="Times New Roman"/>
          <w:b/>
          <w:color w:val="0070C0"/>
          <w:sz w:val="24"/>
          <w:szCs w:val="24"/>
        </w:rPr>
      </w:pPr>
      <w:r w:rsidRPr="00214861">
        <w:rPr>
          <w:rFonts w:eastAsia="Times New Roman"/>
          <w:b/>
          <w:color w:val="0070C0"/>
          <w:sz w:val="24"/>
          <w:szCs w:val="24"/>
        </w:rPr>
        <w:t>FOCUS</w:t>
      </w:r>
    </w:p>
    <w:p w14:paraId="3001EA86" w14:textId="77777777" w:rsidR="008B02AB" w:rsidRPr="00A64A8F" w:rsidRDefault="00097D0F" w:rsidP="004310F2">
      <w:pPr>
        <w:pStyle w:val="NoSpacing"/>
        <w:rPr>
          <w:rFonts w:eastAsia="Times New Roman"/>
          <w:b/>
        </w:rPr>
      </w:pPr>
      <w:r w:rsidRPr="00A64A8F">
        <w:rPr>
          <w:rFonts w:eastAsia="Times New Roman"/>
        </w:rPr>
        <w:t>An opportunity for growth and peer support that is shaped by the counselor’s individual professional needs</w:t>
      </w:r>
    </w:p>
    <w:p w14:paraId="548EDDA3" w14:textId="77777777" w:rsidR="008B02AB" w:rsidRPr="000F76F9" w:rsidRDefault="008B02AB" w:rsidP="004310F2">
      <w:pPr>
        <w:pStyle w:val="NoSpacing"/>
        <w:rPr>
          <w:rFonts w:eastAsia="Times New Roman"/>
          <w:b/>
          <w:sz w:val="24"/>
          <w:szCs w:val="24"/>
        </w:rPr>
      </w:pPr>
    </w:p>
    <w:p w14:paraId="408C59DA" w14:textId="77777777" w:rsidR="00010B03" w:rsidRPr="00214861" w:rsidRDefault="0084665D" w:rsidP="00214861">
      <w:pPr>
        <w:rPr>
          <w:b/>
          <w:bCs/>
          <w:color w:val="0070C0"/>
          <w:sz w:val="24"/>
          <w:szCs w:val="24"/>
        </w:rPr>
      </w:pPr>
      <w:r w:rsidRPr="00214861">
        <w:rPr>
          <w:b/>
          <w:bCs/>
          <w:color w:val="0070C0"/>
          <w:sz w:val="24"/>
          <w:szCs w:val="24"/>
        </w:rPr>
        <w:t>MATERIALS REQUIRED</w:t>
      </w:r>
    </w:p>
    <w:p w14:paraId="70982D4A" w14:textId="77777777" w:rsidR="00010B03" w:rsidRDefault="00010B03" w:rsidP="00214861">
      <w:pPr>
        <w:rPr>
          <w:b/>
          <w:bCs/>
        </w:rPr>
      </w:pPr>
      <w:r w:rsidRPr="000F76F9">
        <w:rPr>
          <w:b/>
          <w:bCs/>
        </w:rPr>
        <w:t>BOOK</w:t>
      </w:r>
      <w:r w:rsidR="00B2293E" w:rsidRPr="000F76F9">
        <w:rPr>
          <w:b/>
          <w:bCs/>
        </w:rPr>
        <w:t xml:space="preserve"> </w:t>
      </w:r>
    </w:p>
    <w:p w14:paraId="190E6FB7" w14:textId="77777777" w:rsidR="00097D0F" w:rsidRDefault="00097D0F" w:rsidP="00214861">
      <w:pPr>
        <w:rPr>
          <w:bCs/>
          <w:u w:val="single"/>
        </w:rPr>
      </w:pPr>
      <w:r w:rsidRPr="00097D0F">
        <w:rPr>
          <w:bCs/>
          <w:u w:val="single"/>
        </w:rPr>
        <w:t>In the Trenches, In Search for the Counselor Within</w:t>
      </w:r>
    </w:p>
    <w:p w14:paraId="59E06E76" w14:textId="77777777" w:rsidR="00097D0F" w:rsidRPr="00097D0F" w:rsidRDefault="00097D0F" w:rsidP="00214861">
      <w:r w:rsidRPr="00097D0F">
        <w:rPr>
          <w:bCs/>
        </w:rPr>
        <w:t>Robin Adair Di</w:t>
      </w:r>
      <w:r w:rsidR="005700F8">
        <w:rPr>
          <w:bCs/>
        </w:rPr>
        <w:t xml:space="preserve"> </w:t>
      </w:r>
      <w:proofErr w:type="spellStart"/>
      <w:r w:rsidR="005700F8">
        <w:rPr>
          <w:bCs/>
        </w:rPr>
        <w:t>P</w:t>
      </w:r>
      <w:r w:rsidRPr="00097D0F">
        <w:rPr>
          <w:bCs/>
        </w:rPr>
        <w:t>eppe</w:t>
      </w:r>
      <w:proofErr w:type="spellEnd"/>
    </w:p>
    <w:p w14:paraId="11FA7A70" w14:textId="77777777" w:rsidR="009872DF" w:rsidRPr="000A5312" w:rsidRDefault="009872DF" w:rsidP="00214861">
      <w:pPr>
        <w:rPr>
          <w:sz w:val="16"/>
          <w:szCs w:val="16"/>
        </w:rPr>
      </w:pPr>
    </w:p>
    <w:p w14:paraId="5137DECC" w14:textId="7BA38B9F" w:rsidR="009872DF" w:rsidRPr="009872DF" w:rsidRDefault="009872DF" w:rsidP="00214861">
      <w:pPr>
        <w:rPr>
          <w:b/>
        </w:rPr>
      </w:pPr>
      <w:r w:rsidRPr="009872DF">
        <w:rPr>
          <w:b/>
        </w:rPr>
        <w:t>A BINDER TO SERVE AS YOUR PORTFOLIO</w:t>
      </w:r>
    </w:p>
    <w:p w14:paraId="676B1638" w14:textId="77777777" w:rsidR="00865DF8" w:rsidRPr="000F76F9" w:rsidRDefault="00865DF8" w:rsidP="00010B03"/>
    <w:p w14:paraId="46209F6F" w14:textId="77777777" w:rsidR="004310F2" w:rsidRPr="00214861" w:rsidRDefault="00B05DDB" w:rsidP="004310F2">
      <w:pPr>
        <w:pStyle w:val="NoSpacing"/>
        <w:rPr>
          <w:b/>
          <w:color w:val="0070C0"/>
          <w:sz w:val="24"/>
          <w:szCs w:val="24"/>
        </w:rPr>
      </w:pPr>
      <w:r w:rsidRPr="00214861">
        <w:rPr>
          <w:b/>
          <w:color w:val="0070C0"/>
          <w:sz w:val="24"/>
          <w:szCs w:val="24"/>
        </w:rPr>
        <w:t>PROGRAM REQUIREMENTS</w:t>
      </w:r>
    </w:p>
    <w:p w14:paraId="1CA6AF1F" w14:textId="77777777" w:rsidR="004310F2" w:rsidRPr="000F76F9" w:rsidRDefault="004310F2" w:rsidP="004310F2">
      <w:pPr>
        <w:pStyle w:val="NoSpacing"/>
        <w:rPr>
          <w:u w:val="single"/>
        </w:rPr>
      </w:pPr>
      <w:r w:rsidRPr="000F76F9">
        <w:rPr>
          <w:u w:val="single"/>
        </w:rPr>
        <w:t>Basic Expectations</w:t>
      </w:r>
    </w:p>
    <w:p w14:paraId="4198ECA3" w14:textId="77777777" w:rsidR="0084665D" w:rsidRDefault="0084665D" w:rsidP="004310F2">
      <w:pPr>
        <w:pStyle w:val="NoSpacing"/>
        <w:numPr>
          <w:ilvl w:val="0"/>
          <w:numId w:val="14"/>
        </w:numPr>
      </w:pPr>
      <w:r w:rsidRPr="000F76F9">
        <w:t xml:space="preserve">Completion of all </w:t>
      </w:r>
      <w:r w:rsidR="00097D0F">
        <w:t>“</w:t>
      </w:r>
      <w:r w:rsidRPr="000F76F9">
        <w:t>assignments/activities</w:t>
      </w:r>
      <w:r w:rsidR="00097D0F">
        <w:t>”</w:t>
      </w:r>
      <w:r w:rsidRPr="000F76F9">
        <w:t xml:space="preserve"> for each session </w:t>
      </w:r>
    </w:p>
    <w:p w14:paraId="22BB01C8" w14:textId="77777777" w:rsidR="004310F2" w:rsidRPr="000F76F9" w:rsidRDefault="006A2336" w:rsidP="004310F2">
      <w:pPr>
        <w:pStyle w:val="NoSpacing"/>
        <w:numPr>
          <w:ilvl w:val="0"/>
          <w:numId w:val="14"/>
        </w:numPr>
      </w:pPr>
      <w:r w:rsidRPr="000F76F9">
        <w:t>P</w:t>
      </w:r>
      <w:r w:rsidR="004310F2" w:rsidRPr="000F76F9">
        <w:t>unctuali</w:t>
      </w:r>
      <w:r w:rsidR="00B2293E" w:rsidRPr="000F76F9">
        <w:t>ty and attendance at all sessions</w:t>
      </w:r>
    </w:p>
    <w:p w14:paraId="7B4023F4" w14:textId="77777777" w:rsidR="004310F2" w:rsidRPr="000F76F9" w:rsidRDefault="006A2336" w:rsidP="004310F2">
      <w:pPr>
        <w:pStyle w:val="NoSpacing"/>
        <w:numPr>
          <w:ilvl w:val="0"/>
          <w:numId w:val="14"/>
        </w:numPr>
      </w:pPr>
      <w:r w:rsidRPr="000F76F9">
        <w:t>P</w:t>
      </w:r>
      <w:r w:rsidR="004310F2" w:rsidRPr="000F76F9">
        <w:t xml:space="preserve">articipation in </w:t>
      </w:r>
      <w:r w:rsidR="00B2293E" w:rsidRPr="000F76F9">
        <w:t xml:space="preserve">all </w:t>
      </w:r>
      <w:r w:rsidR="004310F2" w:rsidRPr="000F76F9">
        <w:t>disc</w:t>
      </w:r>
      <w:r w:rsidR="0084123C">
        <w:t>ussions and learning activities</w:t>
      </w:r>
    </w:p>
    <w:p w14:paraId="66B040B9" w14:textId="77777777" w:rsidR="004310F2" w:rsidRPr="000F76F9" w:rsidRDefault="006A2336" w:rsidP="0084665D">
      <w:pPr>
        <w:pStyle w:val="NoSpacing"/>
        <w:numPr>
          <w:ilvl w:val="0"/>
          <w:numId w:val="14"/>
        </w:numPr>
      </w:pPr>
      <w:r w:rsidRPr="000F76F9">
        <w:t>A</w:t>
      </w:r>
      <w:r w:rsidR="004310F2" w:rsidRPr="000F76F9">
        <w:t xml:space="preserve">dherence to written and spoken conventions of English appropriate to an </w:t>
      </w:r>
      <w:r w:rsidR="0084123C">
        <w:t>educator</w:t>
      </w:r>
    </w:p>
    <w:p w14:paraId="1476F1FE" w14:textId="33323EEB" w:rsidR="004310F2" w:rsidRPr="000F76F9" w:rsidRDefault="000A5312" w:rsidP="00214861">
      <w:pPr>
        <w:pStyle w:val="NoSpacing"/>
        <w:numPr>
          <w:ilvl w:val="0"/>
          <w:numId w:val="14"/>
        </w:numPr>
        <w:jc w:val="left"/>
      </w:pPr>
      <w:r>
        <w:t>Timely s</w:t>
      </w:r>
      <w:r w:rsidR="00214861">
        <w:t xml:space="preserve">ubmission of a professional portfolio </w:t>
      </w:r>
      <w:r w:rsidR="00B175C5" w:rsidRPr="000F76F9">
        <w:t>reflecting</w:t>
      </w:r>
      <w:r w:rsidR="004310F2" w:rsidRPr="000F76F9">
        <w:t xml:space="preserve"> </w:t>
      </w:r>
      <w:r w:rsidR="00B175C5" w:rsidRPr="000F76F9">
        <w:t xml:space="preserve">organization and </w:t>
      </w:r>
      <w:r w:rsidR="0084123C">
        <w:t>high-</w:t>
      </w:r>
      <w:r w:rsidR="004310F2" w:rsidRPr="000F76F9">
        <w:t>quality preparation/presentation with all necessary components included</w:t>
      </w:r>
    </w:p>
    <w:p w14:paraId="35A779D1" w14:textId="77777777" w:rsidR="002B27A8" w:rsidRDefault="002B27A8" w:rsidP="00010B03">
      <w:pPr>
        <w:rPr>
          <w:b/>
          <w:sz w:val="24"/>
          <w:szCs w:val="24"/>
        </w:rPr>
      </w:pPr>
    </w:p>
    <w:p w14:paraId="74F90CA5" w14:textId="77777777" w:rsidR="004310F2" w:rsidRPr="00214861" w:rsidRDefault="004310F2" w:rsidP="00010B03">
      <w:pPr>
        <w:rPr>
          <w:b/>
          <w:color w:val="0070C0"/>
          <w:sz w:val="24"/>
          <w:szCs w:val="24"/>
        </w:rPr>
      </w:pPr>
      <w:r w:rsidRPr="00214861">
        <w:rPr>
          <w:b/>
          <w:color w:val="0070C0"/>
          <w:sz w:val="24"/>
          <w:szCs w:val="24"/>
        </w:rPr>
        <w:t>EXPECTATIONS</w:t>
      </w:r>
      <w:r w:rsidR="003D528F" w:rsidRPr="00214861">
        <w:rPr>
          <w:b/>
          <w:color w:val="0070C0"/>
          <w:sz w:val="24"/>
          <w:szCs w:val="24"/>
        </w:rPr>
        <w:t xml:space="preserve"> FOR REQUIRED MEETINGS</w:t>
      </w:r>
    </w:p>
    <w:p w14:paraId="38035B0F" w14:textId="77777777" w:rsidR="00E0524E" w:rsidRPr="00E00B36" w:rsidRDefault="0084665D" w:rsidP="00865DF8">
      <w:pPr>
        <w:tabs>
          <w:tab w:val="num" w:pos="720"/>
        </w:tabs>
        <w:rPr>
          <w:b/>
          <w:u w:val="single"/>
        </w:rPr>
      </w:pPr>
      <w:r w:rsidRPr="00E00B36">
        <w:rPr>
          <w:b/>
          <w:u w:val="single"/>
        </w:rPr>
        <w:t>One General</w:t>
      </w:r>
      <w:r w:rsidR="004310F2" w:rsidRPr="00E00B36">
        <w:rPr>
          <w:b/>
          <w:u w:val="single"/>
        </w:rPr>
        <w:t xml:space="preserve"> Session</w:t>
      </w:r>
    </w:p>
    <w:p w14:paraId="73C915EE" w14:textId="065FDCC3" w:rsidR="00B37948" w:rsidRPr="000F76F9" w:rsidRDefault="00097D0F" w:rsidP="0080227F">
      <w:pPr>
        <w:pStyle w:val="ListParagraph"/>
        <w:numPr>
          <w:ilvl w:val="0"/>
          <w:numId w:val="15"/>
        </w:numPr>
        <w:tabs>
          <w:tab w:val="num" w:pos="720"/>
        </w:tabs>
      </w:pPr>
      <w:r>
        <w:t xml:space="preserve">One general session for counselors in Year </w:t>
      </w:r>
      <w:r w:rsidR="00EE1203">
        <w:t>3</w:t>
      </w:r>
      <w:r>
        <w:t xml:space="preserve"> Mentoring; date and location to be determined via e-mail</w:t>
      </w:r>
      <w:r w:rsidR="00FF2F7B" w:rsidRPr="000F76F9">
        <w:t xml:space="preserve"> </w:t>
      </w:r>
    </w:p>
    <w:p w14:paraId="045B303E" w14:textId="77777777" w:rsidR="00865DF8" w:rsidRPr="000F76F9" w:rsidRDefault="0080227F" w:rsidP="00865DF8">
      <w:r>
        <w:tab/>
      </w:r>
      <w:r w:rsidR="00865DF8" w:rsidRPr="000F76F9">
        <w:t xml:space="preserve">     </w:t>
      </w:r>
      <w:r w:rsidR="00B37948" w:rsidRPr="000F76F9">
        <w:t xml:space="preserve"> </w:t>
      </w:r>
      <w:r w:rsidR="00865DF8" w:rsidRPr="000F76F9">
        <w:t xml:space="preserve">               </w:t>
      </w:r>
      <w:r w:rsidR="00465161" w:rsidRPr="000F76F9">
        <w:t xml:space="preserve">      </w:t>
      </w:r>
      <w:r w:rsidR="00865DF8" w:rsidRPr="000F76F9">
        <w:t xml:space="preserve">                 </w:t>
      </w:r>
    </w:p>
    <w:p w14:paraId="395679D7" w14:textId="77777777" w:rsidR="00E0524E" w:rsidRPr="00E00B36" w:rsidRDefault="0083225C" w:rsidP="00865DF8">
      <w:pPr>
        <w:rPr>
          <w:b/>
          <w:u w:val="single"/>
        </w:rPr>
      </w:pPr>
      <w:r w:rsidRPr="00E00B36">
        <w:rPr>
          <w:b/>
          <w:u w:val="single"/>
        </w:rPr>
        <w:t>Six</w:t>
      </w:r>
      <w:r w:rsidR="00B175C5" w:rsidRPr="00E00B36">
        <w:rPr>
          <w:b/>
          <w:u w:val="single"/>
        </w:rPr>
        <w:t xml:space="preserve"> </w:t>
      </w:r>
      <w:r w:rsidRPr="00E00B36">
        <w:rPr>
          <w:b/>
          <w:u w:val="single"/>
        </w:rPr>
        <w:t xml:space="preserve">Meetings for </w:t>
      </w:r>
      <w:r w:rsidR="00B175C5" w:rsidRPr="00E00B36">
        <w:rPr>
          <w:b/>
          <w:u w:val="single"/>
        </w:rPr>
        <w:t>L</w:t>
      </w:r>
      <w:r w:rsidR="004310F2" w:rsidRPr="00E00B36">
        <w:rPr>
          <w:b/>
          <w:u w:val="single"/>
        </w:rPr>
        <w:t>earning Team Discussions</w:t>
      </w:r>
      <w:r w:rsidR="00E930BF" w:rsidRPr="00E00B36">
        <w:rPr>
          <w:b/>
          <w:u w:val="single"/>
        </w:rPr>
        <w:t xml:space="preserve"> (</w:t>
      </w:r>
      <w:r w:rsidRPr="00E00B36">
        <w:rPr>
          <w:b/>
          <w:u w:val="single"/>
        </w:rPr>
        <w:t>October through March</w:t>
      </w:r>
      <w:r w:rsidR="00465161" w:rsidRPr="00E00B36">
        <w:rPr>
          <w:b/>
          <w:u w:val="single"/>
        </w:rPr>
        <w:t>)</w:t>
      </w:r>
      <w:r w:rsidR="00865DF8" w:rsidRPr="00E00B36">
        <w:rPr>
          <w:b/>
          <w:u w:val="single"/>
        </w:rPr>
        <w:t xml:space="preserve"> </w:t>
      </w:r>
    </w:p>
    <w:p w14:paraId="458CF33D" w14:textId="77777777" w:rsidR="00097D0F" w:rsidRDefault="00B31D72" w:rsidP="00865DF8">
      <w:pPr>
        <w:pStyle w:val="ListParagraph"/>
        <w:numPr>
          <w:ilvl w:val="0"/>
          <w:numId w:val="2"/>
        </w:numPr>
      </w:pPr>
      <w:r>
        <w:t xml:space="preserve">A </w:t>
      </w:r>
      <w:r w:rsidR="00E930BF" w:rsidRPr="000F76F9">
        <w:t xml:space="preserve">Learning Team </w:t>
      </w:r>
      <w:r w:rsidR="000F3FB8">
        <w:t>is comprised of 2</w:t>
      </w:r>
      <w:r w:rsidR="006A2336" w:rsidRPr="000F76F9">
        <w:t xml:space="preserve"> </w:t>
      </w:r>
      <w:r w:rsidR="00E0524E" w:rsidRPr="000F76F9">
        <w:t>-</w:t>
      </w:r>
      <w:r w:rsidR="006A2336" w:rsidRPr="000F76F9">
        <w:t xml:space="preserve"> </w:t>
      </w:r>
      <w:r w:rsidR="00784B29" w:rsidRPr="000F76F9">
        <w:t>8</w:t>
      </w:r>
      <w:r w:rsidR="00865DF8" w:rsidRPr="000F76F9">
        <w:t xml:space="preserve"> </w:t>
      </w:r>
      <w:r w:rsidR="0084665D">
        <w:t>Mentee</w:t>
      </w:r>
      <w:r w:rsidR="00865DF8" w:rsidRPr="000F76F9">
        <w:t>s (from 2 or mor</w:t>
      </w:r>
      <w:r w:rsidR="00097D0F">
        <w:t xml:space="preserve">e schools) and 1 </w:t>
      </w:r>
      <w:r w:rsidR="0084665D">
        <w:t>Mentor</w:t>
      </w:r>
      <w:r w:rsidR="00465161" w:rsidRPr="000F76F9">
        <w:t xml:space="preserve">.  </w:t>
      </w:r>
    </w:p>
    <w:p w14:paraId="4B5C4599" w14:textId="7792A010" w:rsidR="00865DF8" w:rsidRDefault="00865DF8" w:rsidP="00865DF8">
      <w:pPr>
        <w:pStyle w:val="ListParagraph"/>
        <w:numPr>
          <w:ilvl w:val="0"/>
          <w:numId w:val="2"/>
        </w:numPr>
      </w:pPr>
      <w:r w:rsidRPr="000F76F9">
        <w:t>Discuss</w:t>
      </w:r>
      <w:r w:rsidR="00FF2F7B" w:rsidRPr="000F76F9">
        <w:t xml:space="preserve">ions should take place in person; </w:t>
      </w:r>
      <w:r w:rsidR="00A24DBF" w:rsidRPr="000F76F9">
        <w:t>tele</w:t>
      </w:r>
      <w:r w:rsidRPr="000F76F9">
        <w:t xml:space="preserve">conferencing is an </w:t>
      </w:r>
      <w:r w:rsidR="00B37948" w:rsidRPr="000F76F9">
        <w:t>“emergency option</w:t>
      </w:r>
      <w:r w:rsidR="00FF2F7B" w:rsidRPr="000F76F9">
        <w:t>.</w:t>
      </w:r>
      <w:r w:rsidR="00B37948" w:rsidRPr="000F76F9">
        <w:t>”</w:t>
      </w:r>
      <w:r w:rsidRPr="000F76F9">
        <w:t xml:space="preserve"> (Learning Tea</w:t>
      </w:r>
      <w:r w:rsidR="00B50298" w:rsidRPr="000F76F9">
        <w:t>m sessions cannot be done via e</w:t>
      </w:r>
      <w:r w:rsidR="006A5C22">
        <w:t>-</w:t>
      </w:r>
      <w:r w:rsidR="002234B8" w:rsidRPr="000F76F9">
        <w:t>mail</w:t>
      </w:r>
      <w:r w:rsidR="0084665D">
        <w:t xml:space="preserve"> or online</w:t>
      </w:r>
      <w:r w:rsidR="002234B8" w:rsidRPr="000F76F9">
        <w:t>.)</w:t>
      </w:r>
      <w:r w:rsidR="00B175C5" w:rsidRPr="000F76F9">
        <w:t xml:space="preserve">  E</w:t>
      </w:r>
      <w:r w:rsidRPr="000F76F9">
        <w:t>ach Learning Tea</w:t>
      </w:r>
      <w:r w:rsidR="00C077B3">
        <w:t xml:space="preserve">m meeting should be </w:t>
      </w:r>
      <w:r w:rsidR="000A5312">
        <w:t xml:space="preserve">approximately </w:t>
      </w:r>
      <w:r w:rsidR="000A5312" w:rsidRPr="000F76F9">
        <w:t>1.5</w:t>
      </w:r>
      <w:r w:rsidRPr="000F76F9">
        <w:t xml:space="preserve"> hours in length.  </w:t>
      </w:r>
    </w:p>
    <w:p w14:paraId="2DE6E1A3" w14:textId="77777777" w:rsidR="003349F6" w:rsidRDefault="00184091" w:rsidP="00865DF8">
      <w:pPr>
        <w:pStyle w:val="ListParagraph"/>
        <w:numPr>
          <w:ilvl w:val="0"/>
          <w:numId w:val="2"/>
        </w:numPr>
      </w:pPr>
      <w:r>
        <w:t xml:space="preserve">Discussions should </w:t>
      </w:r>
      <w:r w:rsidR="003349F6">
        <w:t>focus on:</w:t>
      </w:r>
    </w:p>
    <w:p w14:paraId="0D6B0901" w14:textId="77777777" w:rsidR="003349F6" w:rsidRDefault="00534BA6" w:rsidP="003349F6">
      <w:pPr>
        <w:pStyle w:val="ListParagraph"/>
        <w:numPr>
          <w:ilvl w:val="0"/>
          <w:numId w:val="31"/>
        </w:numPr>
      </w:pPr>
      <w:r>
        <w:t>T</w:t>
      </w:r>
      <w:r w:rsidR="003349F6">
        <w:t>he assigned readings from the book and specific questions from the readings in the book</w:t>
      </w:r>
    </w:p>
    <w:p w14:paraId="5E451639" w14:textId="77777777" w:rsidR="003349F6" w:rsidRDefault="00534BA6" w:rsidP="003349F6">
      <w:pPr>
        <w:pStyle w:val="ListParagraph"/>
        <w:numPr>
          <w:ilvl w:val="0"/>
          <w:numId w:val="31"/>
        </w:numPr>
      </w:pPr>
      <w:r>
        <w:t>P</w:t>
      </w:r>
      <w:r w:rsidR="003349F6">
        <w:t>rofessional articles shar</w:t>
      </w:r>
      <w:r w:rsidR="0084123C">
        <w:t>ed by the Learning Team members</w:t>
      </w:r>
      <w:r w:rsidR="003349F6">
        <w:t xml:space="preserve"> </w:t>
      </w:r>
    </w:p>
    <w:p w14:paraId="1B725EA7" w14:textId="77777777" w:rsidR="003349F6" w:rsidRDefault="00534BA6" w:rsidP="003349F6">
      <w:pPr>
        <w:pStyle w:val="ListParagraph"/>
        <w:numPr>
          <w:ilvl w:val="0"/>
          <w:numId w:val="31"/>
        </w:numPr>
      </w:pPr>
      <w:r>
        <w:t>B</w:t>
      </w:r>
      <w:r w:rsidR="00C941C5">
        <w:t>est practices</w:t>
      </w:r>
      <w:r w:rsidR="003349F6">
        <w:t xml:space="preserve"> in each school in the realm of counseling </w:t>
      </w:r>
    </w:p>
    <w:p w14:paraId="0DA5ED42" w14:textId="77777777" w:rsidR="00BE5B5F" w:rsidRDefault="00534BA6" w:rsidP="003349F6">
      <w:pPr>
        <w:pStyle w:val="ListParagraph"/>
        <w:numPr>
          <w:ilvl w:val="0"/>
          <w:numId w:val="31"/>
        </w:numPr>
      </w:pPr>
      <w:r>
        <w:t>T</w:t>
      </w:r>
      <w:r w:rsidR="003349F6">
        <w:t>opics/questions for discussions</w:t>
      </w:r>
      <w:r w:rsidR="00BE5B5F">
        <w:t xml:space="preserve"> with experienced counselors </w:t>
      </w:r>
    </w:p>
    <w:p w14:paraId="318BC67C" w14:textId="77777777" w:rsidR="00C941C5" w:rsidRPr="000F76F9" w:rsidRDefault="00534BA6" w:rsidP="003349F6">
      <w:pPr>
        <w:pStyle w:val="ListParagraph"/>
        <w:numPr>
          <w:ilvl w:val="0"/>
          <w:numId w:val="31"/>
        </w:numPr>
      </w:pPr>
      <w:r>
        <w:t>S</w:t>
      </w:r>
      <w:r w:rsidR="00C941C5">
        <w:t>eekin</w:t>
      </w:r>
      <w:r w:rsidR="00184091">
        <w:t>g help/advice from colleagues</w:t>
      </w:r>
    </w:p>
    <w:p w14:paraId="5A4A3DCA" w14:textId="77777777" w:rsidR="00865DF8" w:rsidRDefault="00097D0F" w:rsidP="00865DF8">
      <w:pPr>
        <w:pStyle w:val="ListParagraph"/>
        <w:numPr>
          <w:ilvl w:val="0"/>
          <w:numId w:val="2"/>
        </w:numPr>
      </w:pPr>
      <w:r>
        <w:t>A Mentor is</w:t>
      </w:r>
      <w:r w:rsidR="00865DF8" w:rsidRPr="000F76F9">
        <w:t xml:space="preserve"> in attendance to answer questions and to help facilitate meetings if things are not progressing smoothly; </w:t>
      </w:r>
      <w:r w:rsidR="0084665D">
        <w:t>Mentor</w:t>
      </w:r>
      <w:r w:rsidR="00865DF8" w:rsidRPr="000F76F9">
        <w:t>s are NOT to lead the discussion.</w:t>
      </w:r>
    </w:p>
    <w:p w14:paraId="6D3157CE" w14:textId="77777777" w:rsidR="00097D0F" w:rsidRDefault="00097D0F" w:rsidP="00097D0F">
      <w:pPr>
        <w:pStyle w:val="ListParagraph"/>
      </w:pPr>
    </w:p>
    <w:p w14:paraId="1902697B" w14:textId="77777777" w:rsidR="00167186" w:rsidRPr="0084665D" w:rsidRDefault="00D14DBC" w:rsidP="00167186">
      <w:pPr>
        <w:rPr>
          <w:b/>
        </w:rPr>
      </w:pPr>
      <w:r>
        <w:rPr>
          <w:b/>
        </w:rPr>
        <w:t xml:space="preserve">       Please note:</w:t>
      </w:r>
    </w:p>
    <w:p w14:paraId="0C95600A" w14:textId="77777777" w:rsidR="00167186" w:rsidRDefault="00167186" w:rsidP="007121F1">
      <w:pPr>
        <w:pStyle w:val="ListParagraph"/>
      </w:pPr>
      <w:r w:rsidRPr="000F76F9">
        <w:t>If an emergency or extenuating ci</w:t>
      </w:r>
      <w:r w:rsidR="000F3FB8">
        <w:t xml:space="preserve">rcumstance requires you to cancel </w:t>
      </w:r>
      <w:r w:rsidRPr="000F76F9">
        <w:t xml:space="preserve">one Learning Team meeting, this </w:t>
      </w:r>
    </w:p>
    <w:p w14:paraId="599216A1" w14:textId="77777777" w:rsidR="000F3FB8" w:rsidRDefault="000F3FB8" w:rsidP="007121F1">
      <w:pPr>
        <w:pStyle w:val="ListParagraph"/>
      </w:pPr>
      <w:proofErr w:type="gramStart"/>
      <w:r>
        <w:t>meeting</w:t>
      </w:r>
      <w:proofErr w:type="gramEnd"/>
      <w:r>
        <w:t xml:space="preserve"> needs to be re-scheduled.</w:t>
      </w:r>
    </w:p>
    <w:p w14:paraId="71DDC2A7" w14:textId="77777777" w:rsidR="00214861" w:rsidRDefault="00214861" w:rsidP="007121F1">
      <w:pPr>
        <w:pStyle w:val="ListParagraph"/>
      </w:pPr>
    </w:p>
    <w:p w14:paraId="0E72AAB9" w14:textId="77777777" w:rsidR="004310F2" w:rsidRPr="00E00B36" w:rsidRDefault="004310F2" w:rsidP="00B50298">
      <w:pPr>
        <w:rPr>
          <w:b/>
          <w:u w:val="single"/>
        </w:rPr>
      </w:pPr>
      <w:r w:rsidRPr="00E00B36">
        <w:rPr>
          <w:b/>
          <w:u w:val="single"/>
        </w:rPr>
        <w:t xml:space="preserve">Two One-on-One Meetings with </w:t>
      </w:r>
      <w:r w:rsidR="0084665D" w:rsidRPr="00E00B36">
        <w:rPr>
          <w:b/>
          <w:u w:val="single"/>
        </w:rPr>
        <w:t>Mentor</w:t>
      </w:r>
      <w:r w:rsidRPr="00E00B36">
        <w:rPr>
          <w:b/>
          <w:u w:val="single"/>
        </w:rPr>
        <w:t>ing Program Coordinator</w:t>
      </w:r>
    </w:p>
    <w:p w14:paraId="600C34AD" w14:textId="2B493825" w:rsidR="00E00B36" w:rsidRPr="00354407" w:rsidRDefault="0084665D" w:rsidP="00B50298">
      <w:pPr>
        <w:rPr>
          <w:b/>
        </w:rPr>
      </w:pPr>
      <w:r>
        <w:t xml:space="preserve">You need to schedule, </w:t>
      </w:r>
      <w:r w:rsidR="00B50298" w:rsidRPr="00214861">
        <w:t>well in advance</w:t>
      </w:r>
      <w:r>
        <w:t xml:space="preserve">, </w:t>
      </w:r>
      <w:r w:rsidR="00B50298" w:rsidRPr="000F76F9">
        <w:t>a mid-point review and an end-of-year review.</w:t>
      </w:r>
      <w:r w:rsidR="00354407">
        <w:rPr>
          <w:b/>
        </w:rPr>
        <w:t xml:space="preserve"> </w:t>
      </w:r>
      <w:r w:rsidR="00B50298" w:rsidRPr="000F76F9">
        <w:t>The mid-point review must be held between January</w:t>
      </w:r>
      <w:r w:rsidR="00C077B3">
        <w:t xml:space="preserve"> 6</w:t>
      </w:r>
      <w:r w:rsidR="00184091">
        <w:t xml:space="preserve"> and February </w:t>
      </w:r>
      <w:r w:rsidR="00C077B3">
        <w:t>7, 2020</w:t>
      </w:r>
      <w:r w:rsidR="00214861">
        <w:t>.  A</w:t>
      </w:r>
      <w:r w:rsidR="00E00B36">
        <w:t>n</w:t>
      </w:r>
      <w:r w:rsidR="00E14587" w:rsidRPr="000F76F9">
        <w:t xml:space="preserve"> end-of-yea</w:t>
      </w:r>
      <w:r w:rsidR="00C077B3">
        <w:t>r wrap-up must be held by May 15, 2020</w:t>
      </w:r>
      <w:r w:rsidR="00E00B36">
        <w:t>.</w:t>
      </w:r>
    </w:p>
    <w:p w14:paraId="4F4DB6E6" w14:textId="77777777" w:rsidR="0084665D" w:rsidRPr="00C941C5" w:rsidRDefault="0084665D" w:rsidP="00B50298">
      <w:pPr>
        <w:rPr>
          <w:b/>
          <w:sz w:val="16"/>
          <w:szCs w:val="16"/>
        </w:rPr>
      </w:pPr>
    </w:p>
    <w:p w14:paraId="736E7E87" w14:textId="77777777" w:rsidR="00B31D72" w:rsidRPr="00654D77" w:rsidRDefault="00B31D72" w:rsidP="00B50298">
      <w:pPr>
        <w:rPr>
          <w:b/>
          <w:u w:val="single"/>
        </w:rPr>
      </w:pPr>
      <w:r w:rsidRPr="00654D77">
        <w:rPr>
          <w:b/>
          <w:u w:val="single"/>
        </w:rPr>
        <w:t>Two meetings or conversations with a</w:t>
      </w:r>
      <w:r w:rsidR="00CA1683">
        <w:rPr>
          <w:b/>
          <w:u w:val="single"/>
        </w:rPr>
        <w:t xml:space="preserve">n experienced </w:t>
      </w:r>
      <w:r w:rsidRPr="00654D77">
        <w:rPr>
          <w:b/>
          <w:u w:val="single"/>
        </w:rPr>
        <w:t xml:space="preserve">counselor(s) who is/are not a part of your Learning Team </w:t>
      </w:r>
    </w:p>
    <w:p w14:paraId="70F8ED3D" w14:textId="77777777" w:rsidR="00654D77" w:rsidRDefault="00654D77" w:rsidP="00B50298">
      <w:r w:rsidRPr="00654D77">
        <w:t xml:space="preserve">The topics/questions </w:t>
      </w:r>
      <w:r>
        <w:t xml:space="preserve">for these meetings are </w:t>
      </w:r>
      <w:r w:rsidRPr="00654D77">
        <w:t>generated by the Learning Team</w:t>
      </w:r>
      <w:r>
        <w:rPr>
          <w:b/>
        </w:rPr>
        <w:t xml:space="preserve">.  </w:t>
      </w:r>
      <w:r w:rsidRPr="00654D77">
        <w:t xml:space="preserve">The meetings are designed </w:t>
      </w:r>
      <w:r w:rsidR="00354407">
        <w:t>for counselors to get valuable feedback that will help them throughout the year.</w:t>
      </w:r>
    </w:p>
    <w:p w14:paraId="18B22217" w14:textId="77777777" w:rsidR="00654D77" w:rsidRDefault="00654D77" w:rsidP="00B50298"/>
    <w:p w14:paraId="04D2999C" w14:textId="77777777" w:rsidR="00AB08B9" w:rsidRPr="00C941C5" w:rsidRDefault="00AB08B9" w:rsidP="00A55BA6">
      <w:pPr>
        <w:pStyle w:val="ListParagraph"/>
        <w:rPr>
          <w:sz w:val="16"/>
          <w:szCs w:val="16"/>
        </w:rPr>
      </w:pPr>
    </w:p>
    <w:p w14:paraId="1E5BB391" w14:textId="2D01037E" w:rsidR="00865DF8" w:rsidRPr="00214861" w:rsidRDefault="003D528F" w:rsidP="00865DF8">
      <w:pPr>
        <w:rPr>
          <w:b/>
          <w:color w:val="0070C0"/>
          <w:sz w:val="24"/>
          <w:szCs w:val="24"/>
        </w:rPr>
      </w:pPr>
      <w:r w:rsidRPr="00214861">
        <w:rPr>
          <w:b/>
          <w:color w:val="0070C0"/>
          <w:sz w:val="24"/>
          <w:szCs w:val="24"/>
        </w:rPr>
        <w:t xml:space="preserve">SPECIFICALLY, </w:t>
      </w:r>
      <w:r w:rsidR="00C077B3" w:rsidRPr="00214861">
        <w:rPr>
          <w:b/>
          <w:color w:val="0070C0"/>
          <w:sz w:val="24"/>
          <w:szCs w:val="24"/>
        </w:rPr>
        <w:t>YEAR 3</w:t>
      </w:r>
      <w:r w:rsidR="0084665D" w:rsidRPr="00214861">
        <w:rPr>
          <w:b/>
          <w:color w:val="0070C0"/>
          <w:sz w:val="24"/>
          <w:szCs w:val="24"/>
        </w:rPr>
        <w:t xml:space="preserve"> MENTEE</w:t>
      </w:r>
      <w:r w:rsidR="00B05DDB" w:rsidRPr="00214861">
        <w:rPr>
          <w:b/>
          <w:color w:val="0070C0"/>
          <w:sz w:val="24"/>
          <w:szCs w:val="24"/>
        </w:rPr>
        <w:t>S ARE RESPONSIBLE FOR</w:t>
      </w:r>
    </w:p>
    <w:p w14:paraId="3F047680" w14:textId="77777777" w:rsidR="00C23E76" w:rsidRDefault="00865DF8" w:rsidP="00C23E76">
      <w:pPr>
        <w:pStyle w:val="ListParagraph"/>
        <w:numPr>
          <w:ilvl w:val="0"/>
          <w:numId w:val="3"/>
        </w:numPr>
      </w:pPr>
      <w:r w:rsidRPr="000F76F9">
        <w:t>Reading, analyzin</w:t>
      </w:r>
      <w:r w:rsidR="00904421" w:rsidRPr="000F76F9">
        <w:t xml:space="preserve">g and discussing the following </w:t>
      </w:r>
      <w:r w:rsidR="00354407">
        <w:t xml:space="preserve">chapters in the Di </w:t>
      </w:r>
      <w:proofErr w:type="spellStart"/>
      <w:r w:rsidR="00354407">
        <w:t>Peppe</w:t>
      </w:r>
      <w:proofErr w:type="spellEnd"/>
      <w:r w:rsidR="00354407">
        <w:t xml:space="preserve"> </w:t>
      </w:r>
      <w:r w:rsidR="00C23E76">
        <w:t>book</w:t>
      </w:r>
      <w:r w:rsidR="0084123C">
        <w:t>.</w:t>
      </w:r>
    </w:p>
    <w:p w14:paraId="2942E883" w14:textId="77777777" w:rsidR="00904421" w:rsidRPr="000F76F9" w:rsidRDefault="00CA1683" w:rsidP="00904421">
      <w:pPr>
        <w:pStyle w:val="ListParagraph"/>
      </w:pPr>
      <w:r>
        <w:t xml:space="preserve">      </w:t>
      </w:r>
      <w:r w:rsidR="001D6E27">
        <w:t xml:space="preserve"> </w:t>
      </w:r>
      <w:r w:rsidR="001244B0">
        <w:t>T</w:t>
      </w:r>
      <w:r w:rsidR="00904421" w:rsidRPr="000F76F9">
        <w:t xml:space="preserve">he meetings will focus on:   </w:t>
      </w:r>
    </w:p>
    <w:p w14:paraId="06DEC588" w14:textId="77777777" w:rsidR="00904421" w:rsidRPr="000F76F9" w:rsidRDefault="00B05DDB" w:rsidP="00904421">
      <w:pPr>
        <w:pStyle w:val="ListParagraph"/>
        <w:numPr>
          <w:ilvl w:val="0"/>
          <w:numId w:val="17"/>
        </w:numPr>
      </w:pPr>
      <w:r>
        <w:t>Chapter</w:t>
      </w:r>
      <w:r w:rsidR="00184091">
        <w:t>s</w:t>
      </w:r>
      <w:r>
        <w:t xml:space="preserve"> 1</w:t>
      </w:r>
      <w:r w:rsidR="00904421" w:rsidRPr="000F76F9">
        <w:t xml:space="preserve"> </w:t>
      </w:r>
      <w:r w:rsidR="00354407">
        <w:t>through 5</w:t>
      </w:r>
      <w:r w:rsidR="00865DF8" w:rsidRPr="000F76F9">
        <w:t xml:space="preserve"> </w:t>
      </w:r>
      <w:r w:rsidR="00904421" w:rsidRPr="000F76F9">
        <w:t xml:space="preserve">    </w:t>
      </w:r>
    </w:p>
    <w:p w14:paraId="2B4CA103" w14:textId="77777777" w:rsidR="00904421" w:rsidRPr="000F76F9" w:rsidRDefault="00354407" w:rsidP="00904421">
      <w:pPr>
        <w:pStyle w:val="ListParagraph"/>
        <w:numPr>
          <w:ilvl w:val="0"/>
          <w:numId w:val="17"/>
        </w:numPr>
      </w:pPr>
      <w:r>
        <w:t>Chapters 6 through 10</w:t>
      </w:r>
      <w:r w:rsidR="00904421" w:rsidRPr="000F76F9">
        <w:t xml:space="preserve"> </w:t>
      </w:r>
    </w:p>
    <w:p w14:paraId="35C9C92E" w14:textId="77777777" w:rsidR="00904421" w:rsidRPr="000F76F9" w:rsidRDefault="00C23E76" w:rsidP="00904421">
      <w:pPr>
        <w:pStyle w:val="ListParagraph"/>
        <w:numPr>
          <w:ilvl w:val="0"/>
          <w:numId w:val="17"/>
        </w:numPr>
      </w:pPr>
      <w:r>
        <w:t>Chapters 11 through 15</w:t>
      </w:r>
      <w:r w:rsidR="00865DF8" w:rsidRPr="000F76F9">
        <w:t xml:space="preserve"> </w:t>
      </w:r>
    </w:p>
    <w:p w14:paraId="1937C26E" w14:textId="77777777" w:rsidR="00C23E76" w:rsidRDefault="00C23E76" w:rsidP="00904421">
      <w:pPr>
        <w:pStyle w:val="ListParagraph"/>
        <w:numPr>
          <w:ilvl w:val="0"/>
          <w:numId w:val="17"/>
        </w:numPr>
      </w:pPr>
      <w:r>
        <w:t>Chapters 16 through 20</w:t>
      </w:r>
      <w:r w:rsidR="00184091">
        <w:t xml:space="preserve"> </w:t>
      </w:r>
      <w:r w:rsidR="00904421" w:rsidRPr="000F76F9">
        <w:t xml:space="preserve"> </w:t>
      </w:r>
      <w:r w:rsidR="00184091">
        <w:t xml:space="preserve"> </w:t>
      </w:r>
      <w:r w:rsidR="001D664A">
        <w:t xml:space="preserve"> </w:t>
      </w:r>
      <w:r w:rsidR="00184091">
        <w:t xml:space="preserve"> </w:t>
      </w:r>
    </w:p>
    <w:p w14:paraId="0B2AABD7" w14:textId="77777777" w:rsidR="002B27A8" w:rsidRPr="000F76F9" w:rsidRDefault="002B27A8" w:rsidP="00C23E76">
      <w:pPr>
        <w:pStyle w:val="ListParagraph"/>
        <w:numPr>
          <w:ilvl w:val="0"/>
          <w:numId w:val="17"/>
        </w:numPr>
      </w:pPr>
      <w:r>
        <w:t>Chapter</w:t>
      </w:r>
      <w:r w:rsidR="0084123C">
        <w:t>s 21</w:t>
      </w:r>
      <w:r w:rsidR="00C23E76">
        <w:t xml:space="preserve"> through 25</w:t>
      </w:r>
      <w:r>
        <w:t xml:space="preserve"> </w:t>
      </w:r>
    </w:p>
    <w:p w14:paraId="7F0EFB38" w14:textId="77777777" w:rsidR="001D6E27" w:rsidRDefault="002B27A8" w:rsidP="00C23E76">
      <w:pPr>
        <w:pStyle w:val="ListParagraph"/>
        <w:numPr>
          <w:ilvl w:val="0"/>
          <w:numId w:val="17"/>
        </w:numPr>
      </w:pPr>
      <w:r>
        <w:t>Chapter</w:t>
      </w:r>
      <w:r w:rsidR="00C23E76">
        <w:t>s 26 through 30</w:t>
      </w:r>
      <w:r w:rsidR="00184091">
        <w:t xml:space="preserve"> </w:t>
      </w:r>
      <w:r w:rsidR="001D6E2C">
        <w:t xml:space="preserve">        </w:t>
      </w:r>
    </w:p>
    <w:p w14:paraId="7CC8824F" w14:textId="77777777" w:rsidR="001D6E27" w:rsidRDefault="001D6E27" w:rsidP="00865DF8">
      <w:pPr>
        <w:pStyle w:val="ListParagraph"/>
        <w:numPr>
          <w:ilvl w:val="0"/>
          <w:numId w:val="3"/>
        </w:numPr>
      </w:pPr>
      <w:r>
        <w:t>Sharing best practices and offering advice, help, and support to Learning Team members</w:t>
      </w:r>
      <w:r w:rsidR="00B05DDB">
        <w:t>.</w:t>
      </w:r>
    </w:p>
    <w:p w14:paraId="333C115A" w14:textId="57F73BA2" w:rsidR="00C23E76" w:rsidRDefault="00C077B3" w:rsidP="00865DF8">
      <w:pPr>
        <w:pStyle w:val="ListParagraph"/>
        <w:numPr>
          <w:ilvl w:val="0"/>
          <w:numId w:val="3"/>
        </w:numPr>
      </w:pPr>
      <w:r>
        <w:t xml:space="preserve">Sending in advance of the meeting or bringing </w:t>
      </w:r>
      <w:r>
        <w:t xml:space="preserve">to each meeting </w:t>
      </w:r>
      <w:r w:rsidR="00C23E76">
        <w:t>one professional article to share/discuss with Learning Team members</w:t>
      </w:r>
      <w:r>
        <w:t>; if it</w:t>
      </w:r>
      <w:r w:rsidR="00214861">
        <w:t xml:space="preserve"> is</w:t>
      </w:r>
      <w:r>
        <w:t xml:space="preserve"> a longer article, highlighting of important concepts is helpful</w:t>
      </w:r>
    </w:p>
    <w:p w14:paraId="22727EE4" w14:textId="77777777" w:rsidR="00865DF8" w:rsidRPr="000F76F9" w:rsidRDefault="00865DF8" w:rsidP="00865DF8">
      <w:pPr>
        <w:pStyle w:val="ListParagraph"/>
        <w:numPr>
          <w:ilvl w:val="0"/>
          <w:numId w:val="3"/>
        </w:numPr>
      </w:pPr>
      <w:r w:rsidRPr="000F76F9">
        <w:t>Planning/leading/facilitating the di</w:t>
      </w:r>
      <w:r w:rsidR="000F3FB8">
        <w:t xml:space="preserve">scussion at Learning Team </w:t>
      </w:r>
      <w:r w:rsidR="00C23E76">
        <w:t>meeting</w:t>
      </w:r>
      <w:r w:rsidR="000F3FB8">
        <w:t>s</w:t>
      </w:r>
      <w:r w:rsidR="00251531" w:rsidRPr="000F76F9">
        <w:t xml:space="preserve">. </w:t>
      </w:r>
      <w:r w:rsidRPr="000F76F9">
        <w:t>(This involves preparing an outline/presentation/overview of the cha</w:t>
      </w:r>
      <w:r w:rsidR="001244B0">
        <w:t xml:space="preserve">pter, communicating with </w:t>
      </w:r>
      <w:r w:rsidRPr="000F76F9">
        <w:t xml:space="preserve">the Learning Team </w:t>
      </w:r>
      <w:r w:rsidR="001244B0">
        <w:t xml:space="preserve">members </w:t>
      </w:r>
      <w:r w:rsidRPr="000F76F9">
        <w:t>about what they need to bring to the discussion on the chapter</w:t>
      </w:r>
      <w:r w:rsidR="00824934" w:rsidRPr="000F76F9">
        <w:t>, having each team member sign in,</w:t>
      </w:r>
      <w:r w:rsidRPr="000F76F9">
        <w:t xml:space="preserve"> and actually facilitating the discussion.</w:t>
      </w:r>
      <w:r w:rsidR="00824934" w:rsidRPr="000F76F9">
        <w:t xml:space="preserve">  Typically the facilitator makes a copy of the sign-in sheet for each member of the Learning Team.</w:t>
      </w:r>
      <w:r w:rsidRPr="000F76F9">
        <w:t>)</w:t>
      </w:r>
    </w:p>
    <w:p w14:paraId="1D7AB876" w14:textId="77777777" w:rsidR="003C7099" w:rsidRPr="000F76F9" w:rsidRDefault="003C7099" w:rsidP="003C7099">
      <w:pPr>
        <w:pStyle w:val="ListParagraph"/>
        <w:numPr>
          <w:ilvl w:val="0"/>
          <w:numId w:val="3"/>
        </w:numPr>
      </w:pPr>
      <w:r w:rsidRPr="000F76F9">
        <w:t xml:space="preserve">Keeping an accurate log of hours invested in the </w:t>
      </w:r>
      <w:r w:rsidR="000F3FB8">
        <w:t>m</w:t>
      </w:r>
      <w:r w:rsidR="0084665D">
        <w:t>entor</w:t>
      </w:r>
      <w:r w:rsidRPr="000F76F9">
        <w:t xml:space="preserve">ing process.   </w:t>
      </w:r>
    </w:p>
    <w:p w14:paraId="08035339" w14:textId="77777777" w:rsidR="003C7099" w:rsidRPr="000F76F9" w:rsidRDefault="003C7099" w:rsidP="003C7099">
      <w:pPr>
        <w:pStyle w:val="ListParagraph"/>
        <w:numPr>
          <w:ilvl w:val="0"/>
          <w:numId w:val="3"/>
        </w:numPr>
      </w:pPr>
      <w:r w:rsidRPr="000F76F9">
        <w:t>Completing the work required for each Learning Team meeting and the required paperwork on each chapter.</w:t>
      </w:r>
      <w:r w:rsidR="00CA1683">
        <w:t xml:space="preserve"> (</w:t>
      </w:r>
      <w:r w:rsidR="00CA1683" w:rsidRPr="00C077B3">
        <w:rPr>
          <w:u w:val="single"/>
        </w:rPr>
        <w:t>Complete one Chapter Response Form for each meeting – not one for each chapter.)</w:t>
      </w:r>
    </w:p>
    <w:p w14:paraId="029C68B5" w14:textId="601B21DE" w:rsidR="00F6415B" w:rsidRPr="000F76F9" w:rsidRDefault="00D11C3B" w:rsidP="00865DF8">
      <w:pPr>
        <w:pStyle w:val="ListParagraph"/>
        <w:numPr>
          <w:ilvl w:val="0"/>
          <w:numId w:val="3"/>
        </w:numPr>
      </w:pPr>
      <w:r>
        <w:t xml:space="preserve">Keeping </w:t>
      </w:r>
      <w:r w:rsidR="00214861">
        <w:t xml:space="preserve">copies of </w:t>
      </w:r>
      <w:r w:rsidR="00CA1683">
        <w:t>professional articles shared/discussed at meetings.</w:t>
      </w:r>
    </w:p>
    <w:p w14:paraId="4569A7AB" w14:textId="77777777" w:rsidR="00F6415B" w:rsidRPr="000F76F9" w:rsidRDefault="00F6415B" w:rsidP="00865DF8">
      <w:pPr>
        <w:pStyle w:val="ListParagraph"/>
        <w:numPr>
          <w:ilvl w:val="0"/>
          <w:numId w:val="3"/>
        </w:numPr>
      </w:pPr>
      <w:r w:rsidRPr="000F76F9">
        <w:t>Having conversations with ex</w:t>
      </w:r>
      <w:r w:rsidR="00CA1683">
        <w:t>perienced counselors on pre-determined topics/questions and keeping notes which summarize these conversations.</w:t>
      </w:r>
    </w:p>
    <w:p w14:paraId="015222A5" w14:textId="77777777" w:rsidR="00865DF8" w:rsidRDefault="00865DF8" w:rsidP="00865DF8">
      <w:pPr>
        <w:pStyle w:val="ListParagraph"/>
        <w:numPr>
          <w:ilvl w:val="0"/>
          <w:numId w:val="3"/>
        </w:numPr>
      </w:pPr>
      <w:r w:rsidRPr="000F76F9">
        <w:t>Responding to a series of reflection questions</w:t>
      </w:r>
      <w:r w:rsidR="0084123C">
        <w:t>.</w:t>
      </w:r>
      <w:r w:rsidR="006A2336" w:rsidRPr="000F76F9">
        <w:t xml:space="preserve"> </w:t>
      </w:r>
    </w:p>
    <w:p w14:paraId="4707BE0D" w14:textId="77777777" w:rsidR="00D11C3B" w:rsidRPr="000F76F9" w:rsidRDefault="00D11C3B" w:rsidP="00865DF8">
      <w:pPr>
        <w:pStyle w:val="ListParagraph"/>
        <w:numPr>
          <w:ilvl w:val="0"/>
          <w:numId w:val="3"/>
        </w:numPr>
      </w:pPr>
      <w:r>
        <w:t>Completing required end-of-year documents</w:t>
      </w:r>
      <w:r w:rsidR="00FE015F">
        <w:t>.</w:t>
      </w:r>
      <w:r>
        <w:t xml:space="preserve"> </w:t>
      </w:r>
    </w:p>
    <w:p w14:paraId="0F12D5B7" w14:textId="77777777" w:rsidR="00865DF8" w:rsidRPr="000F76F9" w:rsidRDefault="00D11C3B" w:rsidP="00865DF8">
      <w:pPr>
        <w:pStyle w:val="ListParagraph"/>
        <w:numPr>
          <w:ilvl w:val="0"/>
          <w:numId w:val="3"/>
        </w:numPr>
      </w:pPr>
      <w:r>
        <w:t xml:space="preserve">Submitting </w:t>
      </w:r>
      <w:r w:rsidR="00865DF8" w:rsidRPr="000F76F9">
        <w:t xml:space="preserve">a </w:t>
      </w:r>
      <w:r>
        <w:t>complete</w:t>
      </w:r>
      <w:r w:rsidR="000F3FB8">
        <w:t>, professional</w:t>
      </w:r>
      <w:r>
        <w:t xml:space="preserve"> </w:t>
      </w:r>
      <w:r w:rsidR="00865DF8" w:rsidRPr="000F76F9">
        <w:t>portfolio</w:t>
      </w:r>
      <w:r w:rsidR="002234B8" w:rsidRPr="000F76F9">
        <w:t>.</w:t>
      </w:r>
    </w:p>
    <w:p w14:paraId="13C55B8F" w14:textId="76B6054F" w:rsidR="00CA1683" w:rsidRPr="00534BA6" w:rsidRDefault="00010B03" w:rsidP="00010B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A36BDBB" w14:textId="77777777" w:rsidR="00010B03" w:rsidRPr="00214861" w:rsidRDefault="00E222FD" w:rsidP="00010B03">
      <w:pPr>
        <w:rPr>
          <w:b/>
          <w:bCs/>
          <w:color w:val="0070C0"/>
          <w:sz w:val="24"/>
          <w:szCs w:val="24"/>
        </w:rPr>
      </w:pPr>
      <w:r w:rsidRPr="00214861">
        <w:rPr>
          <w:b/>
          <w:bCs/>
          <w:color w:val="0070C0"/>
          <w:sz w:val="24"/>
          <w:szCs w:val="24"/>
        </w:rPr>
        <w:t>THE PORTFOLIO</w:t>
      </w:r>
    </w:p>
    <w:p w14:paraId="3B8426E5" w14:textId="77777777" w:rsidR="00010B03" w:rsidRDefault="002234B8" w:rsidP="00010B03">
      <w:r w:rsidRPr="000F76F9">
        <w:t xml:space="preserve">The </w:t>
      </w:r>
      <w:r w:rsidR="006A2336" w:rsidRPr="000F76F9">
        <w:t>p</w:t>
      </w:r>
      <w:r w:rsidR="00010B03" w:rsidRPr="000F76F9">
        <w:t>ortfolio</w:t>
      </w:r>
      <w:r w:rsidR="00A3411A" w:rsidRPr="000F76F9">
        <w:t xml:space="preserve"> should be submitted in a binder</w:t>
      </w:r>
      <w:r w:rsidR="00493827">
        <w:t xml:space="preserve"> which is set up in the following way:</w:t>
      </w:r>
      <w:r w:rsidR="00010B03" w:rsidRPr="000F76F9">
        <w:t xml:space="preserve"> </w:t>
      </w:r>
    </w:p>
    <w:p w14:paraId="57D4FB6D" w14:textId="75B995E7" w:rsidR="00493827" w:rsidRPr="000F76F9" w:rsidRDefault="00E222FD" w:rsidP="00493827">
      <w:pPr>
        <w:pStyle w:val="ListParagraph"/>
        <w:numPr>
          <w:ilvl w:val="0"/>
          <w:numId w:val="24"/>
        </w:numPr>
      </w:pPr>
      <w:r>
        <w:t xml:space="preserve">The Year </w:t>
      </w:r>
      <w:r w:rsidR="00EE1203">
        <w:t>3</w:t>
      </w:r>
      <w:r w:rsidR="00493827" w:rsidRPr="000F76F9">
        <w:t xml:space="preserve"> Requirements should be placed in the </w:t>
      </w:r>
      <w:r w:rsidR="00493827">
        <w:t xml:space="preserve">front of your </w:t>
      </w:r>
      <w:r w:rsidR="00493827" w:rsidRPr="000F76F9">
        <w:t>portfolio.</w:t>
      </w:r>
    </w:p>
    <w:p w14:paraId="20BE7571" w14:textId="77777777" w:rsidR="00493827" w:rsidRPr="000F76F9" w:rsidRDefault="0080747E" w:rsidP="0080747E">
      <w:pPr>
        <w:pStyle w:val="ListParagraph"/>
        <w:numPr>
          <w:ilvl w:val="0"/>
          <w:numId w:val="24"/>
        </w:numPr>
      </w:pPr>
      <w:r>
        <w:t xml:space="preserve">Following the requirement sheet, </w:t>
      </w:r>
      <w:r w:rsidR="00D11C3B">
        <w:t xml:space="preserve"> there should be</w:t>
      </w:r>
      <w:r w:rsidR="00493827" w:rsidRPr="000F76F9">
        <w:t xml:space="preserve"> the following tabs:</w:t>
      </w:r>
    </w:p>
    <w:p w14:paraId="45AC38A8" w14:textId="77777777" w:rsidR="00493827" w:rsidRPr="000F76F9" w:rsidRDefault="001244B0" w:rsidP="0080747E">
      <w:pPr>
        <w:pStyle w:val="ListParagraph"/>
        <w:numPr>
          <w:ilvl w:val="0"/>
          <w:numId w:val="25"/>
        </w:numPr>
      </w:pPr>
      <w:r>
        <w:t>1-6</w:t>
      </w:r>
      <w:r w:rsidR="00493827" w:rsidRPr="000F76F9">
        <w:t xml:space="preserve">   One tab for each Learning Team mee</w:t>
      </w:r>
      <w:r w:rsidR="00E222FD">
        <w:t>ting with all related materials</w:t>
      </w:r>
    </w:p>
    <w:p w14:paraId="7B065F3E" w14:textId="77777777" w:rsidR="00493827" w:rsidRDefault="001244B0" w:rsidP="0080747E">
      <w:pPr>
        <w:pStyle w:val="ListParagraph"/>
        <w:numPr>
          <w:ilvl w:val="0"/>
          <w:numId w:val="25"/>
        </w:numPr>
      </w:pPr>
      <w:r>
        <w:t>7</w:t>
      </w:r>
      <w:r w:rsidR="00CA1683">
        <w:t xml:space="preserve">      Professional Readings and Conversations – copies of all professional articles and notes from  </w:t>
      </w:r>
    </w:p>
    <w:p w14:paraId="3E80C20A" w14:textId="77777777" w:rsidR="00CA1683" w:rsidRPr="000F76F9" w:rsidRDefault="00CA1683" w:rsidP="00CA1683">
      <w:pPr>
        <w:pStyle w:val="ListParagraph"/>
        <w:ind w:left="1080"/>
      </w:pPr>
      <w:r>
        <w:t xml:space="preserve">        </w:t>
      </w:r>
      <w:proofErr w:type="gramStart"/>
      <w:r w:rsidR="00534BA6">
        <w:t>c</w:t>
      </w:r>
      <w:r>
        <w:t>onversations</w:t>
      </w:r>
      <w:proofErr w:type="gramEnd"/>
      <w:r>
        <w:t xml:space="preserve"> with an experienced counselor(s)</w:t>
      </w:r>
    </w:p>
    <w:p w14:paraId="6CA0BE7D" w14:textId="77777777" w:rsidR="00493827" w:rsidRPr="000F76F9" w:rsidRDefault="001244B0" w:rsidP="0080747E">
      <w:pPr>
        <w:pStyle w:val="ListParagraph"/>
        <w:numPr>
          <w:ilvl w:val="0"/>
          <w:numId w:val="25"/>
        </w:numPr>
      </w:pPr>
      <w:r>
        <w:t>8</w:t>
      </w:r>
      <w:r w:rsidR="00E222FD">
        <w:t xml:space="preserve">      Reflections</w:t>
      </w:r>
      <w:r>
        <w:t xml:space="preserve"> and end-of-the year documentation</w:t>
      </w:r>
    </w:p>
    <w:p w14:paraId="323CBC69" w14:textId="77777777" w:rsidR="00214861" w:rsidRDefault="00214861" w:rsidP="00010B03"/>
    <w:p w14:paraId="637E1AA4" w14:textId="573F4B68" w:rsidR="00010B03" w:rsidRPr="000F76F9" w:rsidRDefault="00214861" w:rsidP="00010B03">
      <w:r>
        <w:t>The</w:t>
      </w:r>
      <w:r w:rsidR="002234B8" w:rsidRPr="000F76F9">
        <w:t xml:space="preserve"> p</w:t>
      </w:r>
      <w:r w:rsidR="00010B03" w:rsidRPr="000F76F9">
        <w:t>ortfolio can certainly contain more than</w:t>
      </w:r>
      <w:r w:rsidR="0080747E">
        <w:t xml:space="preserve"> what is noted on the </w:t>
      </w:r>
      <w:r w:rsidR="0080747E" w:rsidRPr="00343B2B">
        <w:rPr>
          <w:b/>
        </w:rPr>
        <w:t xml:space="preserve">checklist </w:t>
      </w:r>
      <w:r w:rsidR="00010B03" w:rsidRPr="000F76F9">
        <w:t>below, but, at t</w:t>
      </w:r>
      <w:r w:rsidR="0081454F" w:rsidRPr="000F76F9">
        <w:t>he bare minimum</w:t>
      </w:r>
      <w:r w:rsidR="006A2336" w:rsidRPr="000F76F9">
        <w:t>,</w:t>
      </w:r>
      <w:r w:rsidR="0081454F" w:rsidRPr="000F76F9">
        <w:t xml:space="preserve"> it must include the following.  </w:t>
      </w:r>
      <w:r w:rsidR="008F3829" w:rsidRPr="000F76F9">
        <w:t xml:space="preserve">Forms you are receiving are listed in bold. </w:t>
      </w:r>
      <w:r w:rsidR="0081454F" w:rsidRPr="000F76F9">
        <w:t xml:space="preserve">These forms can be accessed </w:t>
      </w:r>
      <w:r w:rsidR="007F1E3C" w:rsidRPr="000F76F9">
        <w:t xml:space="preserve">on the </w:t>
      </w:r>
      <w:r w:rsidR="0080747E">
        <w:t>Catholic Schools Office I</w:t>
      </w:r>
      <w:r w:rsidR="007F1E3C" w:rsidRPr="000F76F9">
        <w:t xml:space="preserve">ntranet under </w:t>
      </w:r>
      <w:r w:rsidR="0084665D">
        <w:t>Mentor</w:t>
      </w:r>
      <w:r w:rsidR="007F1E3C" w:rsidRPr="000F76F9">
        <w:t>ing.</w:t>
      </w:r>
    </w:p>
    <w:p w14:paraId="77D0EC01" w14:textId="77777777" w:rsidR="00A24DBF" w:rsidRPr="00C941C5" w:rsidRDefault="00A24DBF" w:rsidP="003F585E">
      <w:pPr>
        <w:pStyle w:val="ListParagraph"/>
        <w:rPr>
          <w:sz w:val="16"/>
          <w:szCs w:val="16"/>
        </w:rPr>
      </w:pPr>
    </w:p>
    <w:p w14:paraId="24FAC7D1" w14:textId="2A047486" w:rsidR="00C57A3E" w:rsidRDefault="00C57A3E" w:rsidP="00C57A3E">
      <w:pPr>
        <w:pStyle w:val="ListParagraph"/>
        <w:numPr>
          <w:ilvl w:val="0"/>
          <w:numId w:val="4"/>
        </w:numPr>
      </w:pPr>
      <w:r>
        <w:t xml:space="preserve">The </w:t>
      </w:r>
      <w:r w:rsidR="001244B0">
        <w:rPr>
          <w:b/>
        </w:rPr>
        <w:t xml:space="preserve">“Year </w:t>
      </w:r>
      <w:r w:rsidR="00EE1203">
        <w:rPr>
          <w:b/>
        </w:rPr>
        <w:t>3</w:t>
      </w:r>
      <w:r w:rsidR="001244B0">
        <w:rPr>
          <w:b/>
        </w:rPr>
        <w:t xml:space="preserve"> </w:t>
      </w:r>
      <w:r>
        <w:rPr>
          <w:b/>
        </w:rPr>
        <w:t>Requirement Sheet”</w:t>
      </w:r>
    </w:p>
    <w:p w14:paraId="43D074AB" w14:textId="77777777" w:rsidR="00493827" w:rsidRDefault="00D11C3B" w:rsidP="00C57A3E">
      <w:pPr>
        <w:pStyle w:val="ListParagraph"/>
        <w:numPr>
          <w:ilvl w:val="0"/>
          <w:numId w:val="4"/>
        </w:numPr>
      </w:pPr>
      <w:r>
        <w:t xml:space="preserve">In </w:t>
      </w:r>
      <w:r w:rsidR="001244B0">
        <w:t>each of the six</w:t>
      </w:r>
      <w:r>
        <w:t xml:space="preserve"> Learning Team tabs the following should be included</w:t>
      </w:r>
      <w:r w:rsidR="00493827">
        <w:t>:</w:t>
      </w:r>
    </w:p>
    <w:p w14:paraId="2F18927F" w14:textId="77777777" w:rsidR="00493827" w:rsidRDefault="00493827" w:rsidP="00493827">
      <w:pPr>
        <w:pStyle w:val="ListParagraph"/>
        <w:numPr>
          <w:ilvl w:val="0"/>
          <w:numId w:val="20"/>
        </w:numPr>
      </w:pPr>
      <w:r>
        <w:t xml:space="preserve">A completed </w:t>
      </w:r>
      <w:r w:rsidR="00C57A3E" w:rsidRPr="000F76F9">
        <w:rPr>
          <w:b/>
        </w:rPr>
        <w:t>“Chapter Response Form”</w:t>
      </w:r>
      <w:r w:rsidR="00C57A3E" w:rsidRPr="000F76F9">
        <w:t xml:space="preserve"> </w:t>
      </w:r>
    </w:p>
    <w:p w14:paraId="5CB8EBD3" w14:textId="77777777" w:rsidR="006A5C22" w:rsidRDefault="006A5C22" w:rsidP="00493827">
      <w:pPr>
        <w:pStyle w:val="ListParagraph"/>
        <w:numPr>
          <w:ilvl w:val="0"/>
          <w:numId w:val="20"/>
        </w:numPr>
      </w:pPr>
      <w:r>
        <w:t>The e-mail from each facilitator with specific information about the meeting</w:t>
      </w:r>
    </w:p>
    <w:p w14:paraId="3D3BE7C0" w14:textId="77777777" w:rsidR="00493827" w:rsidRDefault="00493827" w:rsidP="00493827">
      <w:pPr>
        <w:pStyle w:val="ListParagraph"/>
        <w:numPr>
          <w:ilvl w:val="0"/>
          <w:numId w:val="20"/>
        </w:numPr>
      </w:pPr>
      <w:r w:rsidRPr="000F76F9">
        <w:rPr>
          <w:b/>
        </w:rPr>
        <w:lastRenderedPageBreak/>
        <w:t>“Learning Team Meeting Sign-in Sheets.”</w:t>
      </w:r>
      <w:r w:rsidRPr="000F76F9">
        <w:t xml:space="preserve">  Documentation of dates/times of your </w:t>
      </w:r>
      <w:r w:rsidR="000F3FB8">
        <w:t>m</w:t>
      </w:r>
      <w:r w:rsidR="0084665D">
        <w:t>entor</w:t>
      </w:r>
      <w:r w:rsidRPr="000F76F9">
        <w:t xml:space="preserve">ing work as a Learning Team. (Again, it is suggested that the facilitator send/give a copy of the completed form to each </w:t>
      </w:r>
      <w:r w:rsidR="0084665D">
        <w:t>Mentee</w:t>
      </w:r>
      <w:r w:rsidRPr="000F76F9">
        <w:t xml:space="preserve"> on the Learning Team for his/her portfolio.)</w:t>
      </w:r>
    </w:p>
    <w:p w14:paraId="3E369262" w14:textId="77777777" w:rsidR="00C57A3E" w:rsidRPr="000F76F9" w:rsidRDefault="00C57A3E" w:rsidP="00493827">
      <w:pPr>
        <w:pStyle w:val="ListParagraph"/>
        <w:numPr>
          <w:ilvl w:val="0"/>
          <w:numId w:val="20"/>
        </w:numPr>
      </w:pPr>
      <w:r w:rsidRPr="000F76F9">
        <w:t>Any handouts distributed by the facilitator</w:t>
      </w:r>
    </w:p>
    <w:p w14:paraId="4E9A8714" w14:textId="77777777" w:rsidR="00D43A27" w:rsidRDefault="00CA1683" w:rsidP="00D43A27">
      <w:pPr>
        <w:pStyle w:val="ListParagraph"/>
        <w:numPr>
          <w:ilvl w:val="0"/>
          <w:numId w:val="20"/>
        </w:numPr>
      </w:pPr>
      <w:r>
        <w:t xml:space="preserve">Any activity sheets or </w:t>
      </w:r>
      <w:r w:rsidR="00C57A3E" w:rsidRPr="000F76F9">
        <w:t>assignments you were asked to bring to the meeting</w:t>
      </w:r>
      <w:r w:rsidR="001244B0">
        <w:t xml:space="preserve"> or that you complete at the meeting</w:t>
      </w:r>
    </w:p>
    <w:p w14:paraId="193CDD10" w14:textId="77777777" w:rsidR="00C57A3E" w:rsidRPr="000F76F9" w:rsidRDefault="00D43A27" w:rsidP="00D43A27">
      <w:pPr>
        <w:pStyle w:val="ListParagraph"/>
        <w:numPr>
          <w:ilvl w:val="0"/>
          <w:numId w:val="20"/>
        </w:numPr>
      </w:pPr>
      <w:r>
        <w:t>The “</w:t>
      </w:r>
      <w:r w:rsidRPr="00D43A27">
        <w:rPr>
          <w:b/>
        </w:rPr>
        <w:t>Meeting Summary</w:t>
      </w:r>
      <w:r>
        <w:rPr>
          <w:b/>
        </w:rPr>
        <w:t>”</w:t>
      </w:r>
      <w:r>
        <w:t xml:space="preserve"> sheet which will </w:t>
      </w:r>
      <w:r w:rsidRPr="000F76F9">
        <w:t>provide</w:t>
      </w:r>
      <w:r>
        <w:t xml:space="preserve"> </w:t>
      </w:r>
      <w:r w:rsidRPr="000F76F9">
        <w:t xml:space="preserve">responses you </w:t>
      </w:r>
      <w:r>
        <w:t xml:space="preserve">heard from the group to the </w:t>
      </w:r>
      <w:r w:rsidRPr="000F76F9">
        <w:t>question</w:t>
      </w:r>
      <w:r>
        <w:t>(s)</w:t>
      </w:r>
      <w:r w:rsidRPr="000F76F9">
        <w:t xml:space="preserve"> yo</w:t>
      </w:r>
      <w:r>
        <w:t>u posed when you completed the Chapter Response Form</w:t>
      </w:r>
      <w:r w:rsidRPr="000F76F9">
        <w:t xml:space="preserve">  </w:t>
      </w:r>
      <w:r>
        <w:t xml:space="preserve">and </w:t>
      </w:r>
      <w:r w:rsidR="00C57A3E" w:rsidRPr="000F76F9">
        <w:t xml:space="preserve">summarize the meeting discussion </w:t>
      </w:r>
    </w:p>
    <w:p w14:paraId="4EF97DA3" w14:textId="77777777" w:rsidR="00C57A3E" w:rsidRDefault="00D43A27" w:rsidP="00493827">
      <w:pPr>
        <w:pStyle w:val="ListParagraph"/>
        <w:numPr>
          <w:ilvl w:val="0"/>
          <w:numId w:val="22"/>
        </w:numPr>
      </w:pPr>
      <w:r w:rsidRPr="000F76F9">
        <w:rPr>
          <w:b/>
        </w:rPr>
        <w:t xml:space="preserve"> </w:t>
      </w:r>
      <w:r w:rsidR="00C57A3E" w:rsidRPr="000F76F9">
        <w:rPr>
          <w:b/>
        </w:rPr>
        <w:t>“Facilitating a Learning Team Meeting”</w:t>
      </w:r>
      <w:r w:rsidR="00C57A3E" w:rsidRPr="000F76F9">
        <w:t xml:space="preserve"> form that documents what you did as facil</w:t>
      </w:r>
      <w:r w:rsidR="000F3FB8">
        <w:t>itator for the chapters for which you were responsible</w:t>
      </w:r>
    </w:p>
    <w:p w14:paraId="5455B35A" w14:textId="77777777" w:rsidR="00493827" w:rsidRDefault="00351280" w:rsidP="00C57A3E">
      <w:pPr>
        <w:pStyle w:val="ListParagraph"/>
        <w:numPr>
          <w:ilvl w:val="0"/>
          <w:numId w:val="4"/>
        </w:numPr>
      </w:pPr>
      <w:r>
        <w:t>In the</w:t>
      </w:r>
      <w:r w:rsidR="00F236FE">
        <w:t xml:space="preserve"> Professional R</w:t>
      </w:r>
      <w:r w:rsidR="00CA1683">
        <w:t>eadings and Conversations section</w:t>
      </w:r>
      <w:r>
        <w:t>, the following should be included</w:t>
      </w:r>
      <w:r w:rsidR="00493827">
        <w:t>:</w:t>
      </w:r>
    </w:p>
    <w:p w14:paraId="76CE5510" w14:textId="77777777" w:rsidR="00F236FE" w:rsidRDefault="00F236FE" w:rsidP="00493827">
      <w:pPr>
        <w:pStyle w:val="ListParagraph"/>
        <w:numPr>
          <w:ilvl w:val="1"/>
          <w:numId w:val="4"/>
        </w:numPr>
      </w:pPr>
      <w:r>
        <w:t xml:space="preserve">A minimum of ten professional articles that are worthy of keeping for reference with brief notes on the value of each article </w:t>
      </w:r>
    </w:p>
    <w:p w14:paraId="64A2510E" w14:textId="77777777" w:rsidR="00493827" w:rsidRDefault="00F236FE" w:rsidP="00493827">
      <w:pPr>
        <w:pStyle w:val="ListParagraph"/>
        <w:numPr>
          <w:ilvl w:val="1"/>
          <w:numId w:val="4"/>
        </w:numPr>
      </w:pPr>
      <w:r>
        <w:t>Notes from your conversations with an experienced counselor(s)</w:t>
      </w:r>
    </w:p>
    <w:p w14:paraId="420C64DF" w14:textId="77777777" w:rsidR="00343B2B" w:rsidRDefault="00351280" w:rsidP="00010B03">
      <w:pPr>
        <w:pStyle w:val="ListParagraph"/>
        <w:numPr>
          <w:ilvl w:val="0"/>
          <w:numId w:val="4"/>
        </w:numPr>
      </w:pPr>
      <w:r>
        <w:t xml:space="preserve">In the </w:t>
      </w:r>
      <w:r w:rsidR="00343B2B">
        <w:t>Reflection</w:t>
      </w:r>
      <w:r w:rsidR="00123DF9">
        <w:t xml:space="preserve"> and End-of-Y</w:t>
      </w:r>
      <w:r w:rsidR="00E00B36">
        <w:t>ear</w:t>
      </w:r>
      <w:r w:rsidR="00343B2B">
        <w:t xml:space="preserve"> s</w:t>
      </w:r>
      <w:r w:rsidR="00493827">
        <w:t xml:space="preserve">ection, </w:t>
      </w:r>
      <w:r>
        <w:t>the following should be included</w:t>
      </w:r>
      <w:r w:rsidR="00343B2B">
        <w:t>:</w:t>
      </w:r>
    </w:p>
    <w:p w14:paraId="7086903B" w14:textId="77777777" w:rsidR="00F236FE" w:rsidRDefault="0084123C" w:rsidP="00343B2B">
      <w:pPr>
        <w:pStyle w:val="ListParagraph"/>
        <w:numPr>
          <w:ilvl w:val="0"/>
          <w:numId w:val="27"/>
        </w:numPr>
      </w:pPr>
      <w:r>
        <w:t>N</w:t>
      </w:r>
      <w:r w:rsidR="00010B03" w:rsidRPr="000F76F9">
        <w:t>arra</w:t>
      </w:r>
      <w:r w:rsidR="00F236FE">
        <w:t>tive responses to the</w:t>
      </w:r>
      <w:r w:rsidR="00010B03" w:rsidRPr="000F76F9">
        <w:t xml:space="preserve"> </w:t>
      </w:r>
      <w:r w:rsidR="00010B03" w:rsidRPr="00F236FE">
        <w:rPr>
          <w:b/>
        </w:rPr>
        <w:t xml:space="preserve">“Reflection on Learning” </w:t>
      </w:r>
      <w:r w:rsidR="002234B8" w:rsidRPr="000F76F9">
        <w:t xml:space="preserve">questions; </w:t>
      </w:r>
      <w:r w:rsidR="00010B03" w:rsidRPr="000F76F9">
        <w:t>there is no “required length” but yo</w:t>
      </w:r>
      <w:r w:rsidR="002234B8" w:rsidRPr="000F76F9">
        <w:t>u</w:t>
      </w:r>
      <w:r w:rsidR="00343B2B">
        <w:t>r answers need to be thorough</w:t>
      </w:r>
    </w:p>
    <w:p w14:paraId="755823BD" w14:textId="77777777" w:rsidR="00D43A27" w:rsidRPr="00D43A27" w:rsidRDefault="00D43A27" w:rsidP="0054214D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“Tally of Hours</w:t>
      </w:r>
      <w:r w:rsidR="00C57A3E" w:rsidRPr="00D43A27">
        <w:rPr>
          <w:b/>
        </w:rPr>
        <w:t>”</w:t>
      </w:r>
      <w:r w:rsidR="00C57A3E" w:rsidRPr="000F76F9">
        <w:t xml:space="preserve"> </w:t>
      </w:r>
    </w:p>
    <w:p w14:paraId="515FF0B0" w14:textId="77777777" w:rsidR="0054214D" w:rsidRPr="00D43A27" w:rsidRDefault="00351280" w:rsidP="0054214D">
      <w:pPr>
        <w:pStyle w:val="ListParagraph"/>
        <w:numPr>
          <w:ilvl w:val="0"/>
          <w:numId w:val="26"/>
        </w:numPr>
        <w:rPr>
          <w:b/>
        </w:rPr>
      </w:pPr>
      <w:r>
        <w:t xml:space="preserve"> </w:t>
      </w:r>
      <w:r w:rsidR="00D43A27" w:rsidRPr="00D43A27">
        <w:rPr>
          <w:b/>
        </w:rPr>
        <w:t>“Mid-point Review Checklist”</w:t>
      </w:r>
      <w:r w:rsidR="00D43A27">
        <w:t xml:space="preserve"> and </w:t>
      </w:r>
      <w:r w:rsidR="0054214D" w:rsidRPr="00D43A27">
        <w:rPr>
          <w:b/>
        </w:rPr>
        <w:t>“End-of-Year Checklist”</w:t>
      </w:r>
      <w:r w:rsidRPr="00D43A27">
        <w:rPr>
          <w:b/>
        </w:rPr>
        <w:t xml:space="preserve"> </w:t>
      </w:r>
    </w:p>
    <w:p w14:paraId="68A1607C" w14:textId="2B075B94" w:rsidR="004235AC" w:rsidRPr="000F76F9" w:rsidRDefault="0084123C" w:rsidP="0080747E">
      <w:pPr>
        <w:pStyle w:val="ListParagraph"/>
        <w:numPr>
          <w:ilvl w:val="0"/>
          <w:numId w:val="26"/>
        </w:numPr>
      </w:pPr>
      <w:r>
        <w:t>S</w:t>
      </w:r>
      <w:r w:rsidR="00351280">
        <w:t>igned</w:t>
      </w:r>
      <w:r w:rsidR="004235AC" w:rsidRPr="000F76F9">
        <w:t xml:space="preserve"> “</w:t>
      </w:r>
      <w:r w:rsidR="004235AC" w:rsidRPr="000F76F9">
        <w:rPr>
          <w:b/>
        </w:rPr>
        <w:t>Verification of Services”</w:t>
      </w:r>
      <w:r w:rsidR="004235AC" w:rsidRPr="000F76F9">
        <w:t xml:space="preserve"> form which is an assurance that you have completed all of the r</w:t>
      </w:r>
      <w:r w:rsidR="008B4525">
        <w:t xml:space="preserve">equirements for Year </w:t>
      </w:r>
      <w:r w:rsidR="00EE1203">
        <w:t>3</w:t>
      </w:r>
      <w:r w:rsidR="008B4525">
        <w:t xml:space="preserve"> </w:t>
      </w:r>
      <w:r w:rsidR="004235AC" w:rsidRPr="000F76F9">
        <w:t xml:space="preserve">of </w:t>
      </w:r>
      <w:r w:rsidR="0084665D">
        <w:t>Mentor</w:t>
      </w:r>
      <w:r w:rsidR="00FE015F">
        <w:t>ing</w:t>
      </w:r>
    </w:p>
    <w:p w14:paraId="11FF5901" w14:textId="77777777" w:rsidR="00A3411A" w:rsidRPr="000F76F9" w:rsidRDefault="00A3411A" w:rsidP="00A3411A"/>
    <w:p w14:paraId="0C063AAE" w14:textId="77777777" w:rsidR="00010B03" w:rsidRPr="00214861" w:rsidRDefault="00E222FD" w:rsidP="00010B03">
      <w:pPr>
        <w:rPr>
          <w:b/>
          <w:color w:val="0070C0"/>
          <w:sz w:val="24"/>
          <w:szCs w:val="24"/>
        </w:rPr>
      </w:pPr>
      <w:r w:rsidRPr="00214861">
        <w:rPr>
          <w:b/>
          <w:color w:val="0070C0"/>
          <w:sz w:val="24"/>
          <w:szCs w:val="24"/>
        </w:rPr>
        <w:t>PORTFOLIO REVIEW</w:t>
      </w:r>
    </w:p>
    <w:p w14:paraId="0C226969" w14:textId="215BAA05" w:rsidR="00A65B0E" w:rsidRDefault="00010B03" w:rsidP="00010B03">
      <w:bookmarkStart w:id="0" w:name="_GoBack"/>
      <w:bookmarkEnd w:id="0"/>
      <w:r w:rsidRPr="000F76F9">
        <w:t>A preliminary portfolio r</w:t>
      </w:r>
      <w:r w:rsidR="00A24DBF" w:rsidRPr="000F76F9">
        <w:t xml:space="preserve">eview </w:t>
      </w:r>
      <w:r w:rsidR="008F3829" w:rsidRPr="000F76F9">
        <w:t xml:space="preserve">(mid-year review) </w:t>
      </w:r>
      <w:r w:rsidR="00A24DBF" w:rsidRPr="000F76F9">
        <w:t xml:space="preserve">will be done </w:t>
      </w:r>
      <w:r w:rsidR="004235AC" w:rsidRPr="000F76F9">
        <w:t xml:space="preserve">between January </w:t>
      </w:r>
      <w:r w:rsidR="000A5312">
        <w:t>6</w:t>
      </w:r>
      <w:r w:rsidR="008B4525">
        <w:t xml:space="preserve"> and February </w:t>
      </w:r>
      <w:r w:rsidR="000A5312">
        <w:t>7</w:t>
      </w:r>
      <w:r w:rsidRPr="000F76F9">
        <w:t xml:space="preserve">.  </w:t>
      </w:r>
      <w:r w:rsidR="001047AE" w:rsidRPr="000F76F9">
        <w:t>It is your responsib</w:t>
      </w:r>
      <w:r w:rsidR="003C7099" w:rsidRPr="000F76F9">
        <w:t>ility to schedule this date – it’s a good idea to schedule</w:t>
      </w:r>
      <w:r w:rsidR="001047AE" w:rsidRPr="000F76F9">
        <w:t xml:space="preserve"> </w:t>
      </w:r>
      <w:r w:rsidR="000A5312">
        <w:t>this in early December</w:t>
      </w:r>
      <w:r w:rsidR="004235AC" w:rsidRPr="000F76F9">
        <w:t>.</w:t>
      </w:r>
      <w:r w:rsidR="001047AE" w:rsidRPr="000F76F9">
        <w:t xml:space="preserve">  By your mid-year review</w:t>
      </w:r>
      <w:r w:rsidRPr="000F76F9">
        <w:t>, you should have</w:t>
      </w:r>
      <w:r w:rsidR="008B4525">
        <w:t xml:space="preserve"> completed the work for three Learning Team meetings</w:t>
      </w:r>
      <w:r w:rsidR="00F236FE">
        <w:t xml:space="preserve"> and one conversation with an experienced counselor</w:t>
      </w:r>
      <w:r w:rsidRPr="000F76F9">
        <w:t xml:space="preserve">.  </w:t>
      </w:r>
    </w:p>
    <w:p w14:paraId="1F329DD7" w14:textId="77777777" w:rsidR="00F236FE" w:rsidRDefault="00F236FE" w:rsidP="00010B03">
      <w:pPr>
        <w:rPr>
          <w:sz w:val="24"/>
          <w:szCs w:val="24"/>
        </w:rPr>
      </w:pPr>
    </w:p>
    <w:p w14:paraId="73DDF986" w14:textId="5F14C3A3" w:rsidR="001047AE" w:rsidRPr="000F76F9" w:rsidRDefault="000A5312" w:rsidP="00010B03">
      <w:r>
        <w:rPr>
          <w:b/>
          <w:u w:val="single"/>
        </w:rPr>
        <w:t>On April 3</w:t>
      </w:r>
      <w:r w:rsidR="008F3829" w:rsidRPr="000F76F9">
        <w:rPr>
          <w:b/>
          <w:u w:val="single"/>
        </w:rPr>
        <w:t xml:space="preserve"> your portfolio is due</w:t>
      </w:r>
      <w:r w:rsidR="00B71C5A" w:rsidRPr="000F76F9">
        <w:rPr>
          <w:u w:val="single"/>
        </w:rPr>
        <w:t xml:space="preserve">; </w:t>
      </w:r>
      <w:r w:rsidR="00B71C5A" w:rsidRPr="000F76F9">
        <w:t xml:space="preserve">it is your responsibility to get it to the </w:t>
      </w:r>
      <w:r w:rsidR="0084665D">
        <w:t>Mentor</w:t>
      </w:r>
      <w:r w:rsidR="00B71C5A" w:rsidRPr="000F76F9">
        <w:t xml:space="preserve">ing Program Coordinator by that date. </w:t>
      </w:r>
      <w:r w:rsidR="00991C67" w:rsidRPr="000F76F9">
        <w:t xml:space="preserve"> </w:t>
      </w:r>
    </w:p>
    <w:p w14:paraId="25BA8144" w14:textId="77777777" w:rsidR="00991C67" w:rsidRPr="000F76F9" w:rsidRDefault="00991C67" w:rsidP="00010B03"/>
    <w:p w14:paraId="7EFDE3A4" w14:textId="6C632638" w:rsidR="001047AE" w:rsidRPr="000F76F9" w:rsidRDefault="003C7099" w:rsidP="001047AE">
      <w:r w:rsidRPr="000F76F9">
        <w:t xml:space="preserve">The </w:t>
      </w:r>
      <w:r w:rsidR="0084665D">
        <w:t>Mentor</w:t>
      </w:r>
      <w:r w:rsidRPr="000F76F9">
        <w:t xml:space="preserve">ing Program Coordinator </w:t>
      </w:r>
      <w:r w:rsidR="008F3829" w:rsidRPr="000F76F9">
        <w:t>will review the portfolios in the order in which you schedule your end-of-year review</w:t>
      </w:r>
      <w:r w:rsidR="001047AE" w:rsidRPr="000F76F9">
        <w:t>.  The review may be s</w:t>
      </w:r>
      <w:r w:rsidR="000A5312">
        <w:t>cheduled any time between Apr</w:t>
      </w:r>
      <w:r w:rsidR="00214861">
        <w:t>il 20 and May 15</w:t>
      </w:r>
      <w:r w:rsidR="001047AE" w:rsidRPr="000F76F9">
        <w:t>.  P</w:t>
      </w:r>
      <w:r w:rsidR="00E222FD">
        <w:t>LEASE review</w:t>
      </w:r>
      <w:r w:rsidR="001047AE" w:rsidRPr="000F76F9">
        <w:t xml:space="preserve"> </w:t>
      </w:r>
      <w:r w:rsidR="00351280">
        <w:rPr>
          <w:b/>
        </w:rPr>
        <w:t>“t</w:t>
      </w:r>
      <w:r w:rsidR="001047AE" w:rsidRPr="000F76F9">
        <w:rPr>
          <w:b/>
        </w:rPr>
        <w:t>he</w:t>
      </w:r>
      <w:r w:rsidR="00351280">
        <w:rPr>
          <w:b/>
        </w:rPr>
        <w:t xml:space="preserve"> end-of-year </w:t>
      </w:r>
      <w:r w:rsidR="001047AE" w:rsidRPr="000F76F9">
        <w:rPr>
          <w:b/>
        </w:rPr>
        <w:t>c</w:t>
      </w:r>
      <w:r w:rsidR="00351280">
        <w:rPr>
          <w:b/>
        </w:rPr>
        <w:t>hec</w:t>
      </w:r>
      <w:r w:rsidR="001047AE" w:rsidRPr="000F76F9">
        <w:rPr>
          <w:b/>
        </w:rPr>
        <w:t>klist</w:t>
      </w:r>
      <w:r w:rsidR="004235AC" w:rsidRPr="000F76F9">
        <w:rPr>
          <w:b/>
        </w:rPr>
        <w:t>”</w:t>
      </w:r>
      <w:r w:rsidR="001047AE" w:rsidRPr="000F76F9">
        <w:t xml:space="preserve"> and ensure that you are submitting a complete product.  Your end-of-year meeting ma</w:t>
      </w:r>
      <w:r w:rsidR="00656DF2" w:rsidRPr="000F76F9">
        <w:t>y be quite short or very lengthy</w:t>
      </w:r>
      <w:r w:rsidR="001047AE" w:rsidRPr="000F76F9">
        <w:t xml:space="preserve"> depending on the quality of your work.  Final verification of Year </w:t>
      </w:r>
      <w:r w:rsidR="00EE1203">
        <w:t>3</w:t>
      </w:r>
      <w:r w:rsidR="001047AE" w:rsidRPr="000F76F9">
        <w:t xml:space="preserve"> completion must be done by June 30. (This time frame all</w:t>
      </w:r>
      <w:r w:rsidRPr="000F76F9">
        <w:t xml:space="preserve">ows ample time for </w:t>
      </w:r>
      <w:r w:rsidR="001047AE" w:rsidRPr="000F76F9">
        <w:t xml:space="preserve">a portfolio </w:t>
      </w:r>
      <w:r w:rsidRPr="000F76F9">
        <w:t>to be returned and</w:t>
      </w:r>
      <w:r w:rsidR="001047AE" w:rsidRPr="000F76F9">
        <w:t xml:space="preserve"> re-submitted if, for any reason, </w:t>
      </w:r>
      <w:r w:rsidR="002705BD" w:rsidRPr="000F76F9">
        <w:t>the portfolio was not approved.</w:t>
      </w:r>
      <w:r w:rsidR="00E222FD">
        <w:t>)</w:t>
      </w:r>
    </w:p>
    <w:p w14:paraId="6D1317E4" w14:textId="77777777" w:rsidR="001047AE" w:rsidRPr="000F76F9" w:rsidRDefault="001047AE" w:rsidP="00010B03"/>
    <w:p w14:paraId="108875D9" w14:textId="77777777" w:rsidR="00732C5E" w:rsidRPr="000F76F9" w:rsidRDefault="00010B03" w:rsidP="00010B03">
      <w:r w:rsidRPr="000F76F9">
        <w:t>The portfolio is yours and you should keep it until such time that you have been issued your continuing license</w:t>
      </w:r>
      <w:r w:rsidR="00FB3AC0" w:rsidRPr="000F76F9">
        <w:t>!</w:t>
      </w:r>
      <w:r w:rsidR="001047AE" w:rsidRPr="000F76F9">
        <w:t xml:space="preserve">  </w:t>
      </w:r>
    </w:p>
    <w:p w14:paraId="5E1DCE96" w14:textId="77777777" w:rsidR="001D6140" w:rsidRPr="000F76F9" w:rsidRDefault="001D6140" w:rsidP="00010B03"/>
    <w:p w14:paraId="388B38A5" w14:textId="77777777" w:rsidR="00010B03" w:rsidRPr="000F76F9" w:rsidRDefault="0080747E" w:rsidP="00010B03">
      <w:r>
        <w:rPr>
          <w:noProof/>
        </w:rPr>
        <w:drawing>
          <wp:inline distT="0" distB="0" distL="0" distR="0" wp14:anchorId="79A02141" wp14:editId="0F28C1F0">
            <wp:extent cx="1234440" cy="356616"/>
            <wp:effectExtent l="0" t="0" r="3810" b="5715"/>
            <wp:docPr id="2" name="Picture 2" descr="cid:image001.png@01CE681C.5D14C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CE681C.5D14CB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8D7D9" w14:textId="77777777" w:rsidR="00010B03" w:rsidRPr="000F76F9" w:rsidRDefault="00010B03" w:rsidP="00010B03"/>
    <w:p w14:paraId="7E4D8BBA" w14:textId="77777777" w:rsidR="00010B03" w:rsidRPr="000F76F9" w:rsidRDefault="00545CCE" w:rsidP="00010B03">
      <w:r w:rsidRPr="000F76F9">
        <w:t>Carol Ripken</w:t>
      </w:r>
    </w:p>
    <w:p w14:paraId="7FF64DFC" w14:textId="77777777" w:rsidR="00E31535" w:rsidRPr="000F76F9" w:rsidRDefault="00545CCE" w:rsidP="00010B03">
      <w:r w:rsidRPr="000F76F9">
        <w:t xml:space="preserve">Associate Superintendent and </w:t>
      </w:r>
      <w:r w:rsidR="0084665D">
        <w:t>Mentor</w:t>
      </w:r>
      <w:r w:rsidR="00B56466" w:rsidRPr="000F76F9">
        <w:t>ing P</w:t>
      </w:r>
      <w:r w:rsidR="001047AE" w:rsidRPr="000F76F9">
        <w:t xml:space="preserve">rogram Coordinator </w:t>
      </w:r>
    </w:p>
    <w:p w14:paraId="271AC0A6" w14:textId="77777777" w:rsidR="00545CCE" w:rsidRPr="000F76F9" w:rsidRDefault="00545CCE" w:rsidP="00545CCE">
      <w:pPr>
        <w:pStyle w:val="NoSpacing"/>
        <w:rPr>
          <w:b/>
        </w:rPr>
      </w:pPr>
      <w:r w:rsidRPr="000F76F9">
        <w:t>302-573-3133</w:t>
      </w:r>
    </w:p>
    <w:p w14:paraId="485D5CC6" w14:textId="77777777" w:rsidR="00545CCE" w:rsidRPr="000F76F9" w:rsidRDefault="00545CCE" w:rsidP="00545CCE">
      <w:pPr>
        <w:pStyle w:val="NoSpacing"/>
      </w:pPr>
      <w:r w:rsidRPr="000F76F9">
        <w:t>443-540-4299 (cell)</w:t>
      </w:r>
    </w:p>
    <w:p w14:paraId="40BCE1CF" w14:textId="77777777" w:rsidR="00545CCE" w:rsidRPr="000F76F9" w:rsidRDefault="00FD772E" w:rsidP="00545CCE">
      <w:pPr>
        <w:pStyle w:val="NoSpacing"/>
      </w:pPr>
      <w:hyperlink r:id="rId9" w:history="1">
        <w:r w:rsidR="00545CCE" w:rsidRPr="000F76F9">
          <w:rPr>
            <w:rStyle w:val="Hyperlink"/>
          </w:rPr>
          <w:t>cripken@cdow.org</w:t>
        </w:r>
      </w:hyperlink>
      <w:r w:rsidR="00545CCE" w:rsidRPr="000F76F9">
        <w:t xml:space="preserve"> </w:t>
      </w:r>
    </w:p>
    <w:sectPr w:rsidR="00545CCE" w:rsidRPr="000F76F9" w:rsidSect="00214861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F0E"/>
    <w:multiLevelType w:val="hybridMultilevel"/>
    <w:tmpl w:val="89F4B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D38"/>
    <w:multiLevelType w:val="hybridMultilevel"/>
    <w:tmpl w:val="534C0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87939"/>
    <w:multiLevelType w:val="hybridMultilevel"/>
    <w:tmpl w:val="5312626E"/>
    <w:lvl w:ilvl="0" w:tplc="AE8CAC00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EC73AA"/>
    <w:multiLevelType w:val="hybridMultilevel"/>
    <w:tmpl w:val="3B92B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27258"/>
    <w:multiLevelType w:val="hybridMultilevel"/>
    <w:tmpl w:val="E0B64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D117A"/>
    <w:multiLevelType w:val="hybridMultilevel"/>
    <w:tmpl w:val="5CAC9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63E11"/>
    <w:multiLevelType w:val="hybridMultilevel"/>
    <w:tmpl w:val="9480A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911C8"/>
    <w:multiLevelType w:val="hybridMultilevel"/>
    <w:tmpl w:val="D7686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402663"/>
    <w:multiLevelType w:val="hybridMultilevel"/>
    <w:tmpl w:val="18BADC7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C6E6A64"/>
    <w:multiLevelType w:val="hybridMultilevel"/>
    <w:tmpl w:val="4CD4B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64C08"/>
    <w:multiLevelType w:val="hybridMultilevel"/>
    <w:tmpl w:val="0EA2C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713A7"/>
    <w:multiLevelType w:val="hybridMultilevel"/>
    <w:tmpl w:val="52084BE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A4C58E8"/>
    <w:multiLevelType w:val="hybridMultilevel"/>
    <w:tmpl w:val="66F67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4F6D61"/>
    <w:multiLevelType w:val="hybridMultilevel"/>
    <w:tmpl w:val="420E9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0A0EC7"/>
    <w:multiLevelType w:val="hybridMultilevel"/>
    <w:tmpl w:val="4B8A4D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5B81FB4"/>
    <w:multiLevelType w:val="hybridMultilevel"/>
    <w:tmpl w:val="D8966AD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75E5729"/>
    <w:multiLevelType w:val="hybridMultilevel"/>
    <w:tmpl w:val="28140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15BC5"/>
    <w:multiLevelType w:val="hybridMultilevel"/>
    <w:tmpl w:val="55622C48"/>
    <w:lvl w:ilvl="0" w:tplc="E0F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86625"/>
    <w:multiLevelType w:val="hybridMultilevel"/>
    <w:tmpl w:val="77CEA516"/>
    <w:lvl w:ilvl="0" w:tplc="7576C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B44D63"/>
    <w:multiLevelType w:val="hybridMultilevel"/>
    <w:tmpl w:val="700E3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A0C8D"/>
    <w:multiLevelType w:val="hybridMultilevel"/>
    <w:tmpl w:val="D480E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E1FE3"/>
    <w:multiLevelType w:val="hybridMultilevel"/>
    <w:tmpl w:val="E0245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B1B2C"/>
    <w:multiLevelType w:val="hybridMultilevel"/>
    <w:tmpl w:val="91866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42A6"/>
    <w:multiLevelType w:val="hybridMultilevel"/>
    <w:tmpl w:val="B446643C"/>
    <w:lvl w:ilvl="0" w:tplc="BC98A0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8056A6"/>
    <w:multiLevelType w:val="hybridMultilevel"/>
    <w:tmpl w:val="DB54B4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937469"/>
    <w:multiLevelType w:val="hybridMultilevel"/>
    <w:tmpl w:val="45568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2053A"/>
    <w:multiLevelType w:val="hybridMultilevel"/>
    <w:tmpl w:val="41FCC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215394"/>
    <w:multiLevelType w:val="hybridMultilevel"/>
    <w:tmpl w:val="27F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74EB5"/>
    <w:multiLevelType w:val="hybridMultilevel"/>
    <w:tmpl w:val="62782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20"/>
  </w:num>
  <w:num w:numId="5">
    <w:abstractNumId w:val="5"/>
  </w:num>
  <w:num w:numId="6">
    <w:abstractNumId w:val="23"/>
  </w:num>
  <w:num w:numId="7">
    <w:abstractNumId w:val="6"/>
  </w:num>
  <w:num w:numId="8">
    <w:abstractNumId w:val="15"/>
  </w:num>
  <w:num w:numId="9">
    <w:abstractNumId w:val="19"/>
  </w:num>
  <w:num w:numId="10">
    <w:abstractNumId w:val="12"/>
  </w:num>
  <w:num w:numId="11">
    <w:abstractNumId w:val="7"/>
  </w:num>
  <w:num w:numId="12">
    <w:abstractNumId w:val="13"/>
  </w:num>
  <w:num w:numId="13">
    <w:abstractNumId w:val="27"/>
  </w:num>
  <w:num w:numId="14">
    <w:abstractNumId w:val="4"/>
  </w:num>
  <w:num w:numId="15">
    <w:abstractNumId w:val="22"/>
  </w:num>
  <w:num w:numId="16">
    <w:abstractNumId w:val="10"/>
  </w:num>
  <w:num w:numId="17">
    <w:abstractNumId w:val="17"/>
  </w:num>
  <w:num w:numId="18">
    <w:abstractNumId w:val="18"/>
  </w:num>
  <w:num w:numId="19">
    <w:abstractNumId w:val="26"/>
  </w:num>
  <w:num w:numId="20">
    <w:abstractNumId w:val="3"/>
  </w:num>
  <w:num w:numId="21">
    <w:abstractNumId w:val="2"/>
  </w:num>
  <w:num w:numId="22">
    <w:abstractNumId w:val="16"/>
  </w:num>
  <w:num w:numId="23">
    <w:abstractNumId w:val="21"/>
  </w:num>
  <w:num w:numId="24">
    <w:abstractNumId w:val="0"/>
  </w:num>
  <w:num w:numId="25">
    <w:abstractNumId w:val="9"/>
  </w:num>
  <w:num w:numId="26">
    <w:abstractNumId w:val="8"/>
  </w:num>
  <w:num w:numId="27">
    <w:abstractNumId w:val="11"/>
  </w:num>
  <w:num w:numId="28">
    <w:abstractNumId w:val="14"/>
  </w:num>
  <w:num w:numId="29">
    <w:abstractNumId w:val="25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03"/>
    <w:rsid w:val="00010B03"/>
    <w:rsid w:val="00097D0F"/>
    <w:rsid w:val="000A5312"/>
    <w:rsid w:val="000F3FB8"/>
    <w:rsid w:val="000F76F9"/>
    <w:rsid w:val="001007F0"/>
    <w:rsid w:val="001047AE"/>
    <w:rsid w:val="00123DF9"/>
    <w:rsid w:val="001244B0"/>
    <w:rsid w:val="00130596"/>
    <w:rsid w:val="00167186"/>
    <w:rsid w:val="00184091"/>
    <w:rsid w:val="00196627"/>
    <w:rsid w:val="001A0858"/>
    <w:rsid w:val="001B5EBA"/>
    <w:rsid w:val="001D2954"/>
    <w:rsid w:val="001D6140"/>
    <w:rsid w:val="001D664A"/>
    <w:rsid w:val="001D6E27"/>
    <w:rsid w:val="001D6E2C"/>
    <w:rsid w:val="00214861"/>
    <w:rsid w:val="002234B8"/>
    <w:rsid w:val="002250CD"/>
    <w:rsid w:val="00243CA1"/>
    <w:rsid w:val="00251531"/>
    <w:rsid w:val="002705BD"/>
    <w:rsid w:val="00276E2F"/>
    <w:rsid w:val="002B27A8"/>
    <w:rsid w:val="002F5D09"/>
    <w:rsid w:val="003046AA"/>
    <w:rsid w:val="00320704"/>
    <w:rsid w:val="003322CF"/>
    <w:rsid w:val="003349F6"/>
    <w:rsid w:val="00343B2B"/>
    <w:rsid w:val="00351280"/>
    <w:rsid w:val="00354407"/>
    <w:rsid w:val="003705AA"/>
    <w:rsid w:val="003C7099"/>
    <w:rsid w:val="003D528F"/>
    <w:rsid w:val="003F585E"/>
    <w:rsid w:val="004235AC"/>
    <w:rsid w:val="004310F2"/>
    <w:rsid w:val="00465161"/>
    <w:rsid w:val="00493827"/>
    <w:rsid w:val="004B0FD2"/>
    <w:rsid w:val="004E43ED"/>
    <w:rsid w:val="005118E1"/>
    <w:rsid w:val="00534BA6"/>
    <w:rsid w:val="0054214D"/>
    <w:rsid w:val="00545CCE"/>
    <w:rsid w:val="005700F8"/>
    <w:rsid w:val="006142DB"/>
    <w:rsid w:val="00651D15"/>
    <w:rsid w:val="00654D77"/>
    <w:rsid w:val="00656DF2"/>
    <w:rsid w:val="006A2336"/>
    <w:rsid w:val="006A401A"/>
    <w:rsid w:val="006A5C22"/>
    <w:rsid w:val="006A68E0"/>
    <w:rsid w:val="007121F1"/>
    <w:rsid w:val="007306DA"/>
    <w:rsid w:val="00732C5E"/>
    <w:rsid w:val="00761D9E"/>
    <w:rsid w:val="00784B29"/>
    <w:rsid w:val="007B5138"/>
    <w:rsid w:val="007F1E3C"/>
    <w:rsid w:val="0080227F"/>
    <w:rsid w:val="0080747E"/>
    <w:rsid w:val="0081454F"/>
    <w:rsid w:val="00824934"/>
    <w:rsid w:val="0083225C"/>
    <w:rsid w:val="0084123C"/>
    <w:rsid w:val="0084665D"/>
    <w:rsid w:val="00865DF8"/>
    <w:rsid w:val="008B02AB"/>
    <w:rsid w:val="008B4525"/>
    <w:rsid w:val="008E1E50"/>
    <w:rsid w:val="008F3829"/>
    <w:rsid w:val="00904421"/>
    <w:rsid w:val="00913ABC"/>
    <w:rsid w:val="009872DF"/>
    <w:rsid w:val="00991C67"/>
    <w:rsid w:val="00A12A39"/>
    <w:rsid w:val="00A24032"/>
    <w:rsid w:val="00A24DBF"/>
    <w:rsid w:val="00A3411A"/>
    <w:rsid w:val="00A55BA6"/>
    <w:rsid w:val="00A64A8F"/>
    <w:rsid w:val="00A65B0E"/>
    <w:rsid w:val="00A92746"/>
    <w:rsid w:val="00A979A0"/>
    <w:rsid w:val="00AB08B9"/>
    <w:rsid w:val="00B05DDB"/>
    <w:rsid w:val="00B175C5"/>
    <w:rsid w:val="00B2293E"/>
    <w:rsid w:val="00B31D72"/>
    <w:rsid w:val="00B335A2"/>
    <w:rsid w:val="00B37948"/>
    <w:rsid w:val="00B50298"/>
    <w:rsid w:val="00B56466"/>
    <w:rsid w:val="00B57EF5"/>
    <w:rsid w:val="00B71C5A"/>
    <w:rsid w:val="00BA68C1"/>
    <w:rsid w:val="00BE5B5F"/>
    <w:rsid w:val="00BF03C6"/>
    <w:rsid w:val="00C077B3"/>
    <w:rsid w:val="00C1459E"/>
    <w:rsid w:val="00C23E76"/>
    <w:rsid w:val="00C57A3E"/>
    <w:rsid w:val="00C6460C"/>
    <w:rsid w:val="00C941C5"/>
    <w:rsid w:val="00CA1683"/>
    <w:rsid w:val="00D11C3B"/>
    <w:rsid w:val="00D14DBC"/>
    <w:rsid w:val="00D43A27"/>
    <w:rsid w:val="00D50BAF"/>
    <w:rsid w:val="00D83BB3"/>
    <w:rsid w:val="00DA490C"/>
    <w:rsid w:val="00DA6FCE"/>
    <w:rsid w:val="00E00B36"/>
    <w:rsid w:val="00E0524E"/>
    <w:rsid w:val="00E14587"/>
    <w:rsid w:val="00E17AFB"/>
    <w:rsid w:val="00E222FD"/>
    <w:rsid w:val="00E31535"/>
    <w:rsid w:val="00E520B7"/>
    <w:rsid w:val="00E930BF"/>
    <w:rsid w:val="00E95DD1"/>
    <w:rsid w:val="00EA4775"/>
    <w:rsid w:val="00EE1203"/>
    <w:rsid w:val="00EE356C"/>
    <w:rsid w:val="00F236FE"/>
    <w:rsid w:val="00F40196"/>
    <w:rsid w:val="00F601CC"/>
    <w:rsid w:val="00F6415B"/>
    <w:rsid w:val="00FB0838"/>
    <w:rsid w:val="00FB3AC0"/>
    <w:rsid w:val="00FD772E"/>
    <w:rsid w:val="00FE015F"/>
    <w:rsid w:val="00FF2F7B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9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B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B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5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45CC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B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B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5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45CC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681C.5D14CBA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pken@cd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2019-08-28T12:34:00Z</cp:lastPrinted>
  <dcterms:created xsi:type="dcterms:W3CDTF">2019-07-01T15:46:00Z</dcterms:created>
  <dcterms:modified xsi:type="dcterms:W3CDTF">2019-08-28T12:34:00Z</dcterms:modified>
</cp:coreProperties>
</file>